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C22405" w14:paraId="41FBD621" w14:textId="539C463B">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r w:rsidR="00F4453E">
        <w:t xml:space="preserve"> </w: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4F5157" w14:paraId="15CBC881" w14:textId="7857AA60">
            <w:pPr>
              <w:pStyle w:val="datumonderwerp"/>
              <w:tabs>
                <w:tab w:val="clear" w:pos="794"/>
                <w:tab w:val="left" w:pos="1092"/>
              </w:tabs>
              <w:ind w:left="1140" w:hanging="1140"/>
            </w:pPr>
            <w:r>
              <w:t xml:space="preserve">12 </w:t>
            </w:r>
            <w:r w:rsidR="00787869">
              <w:t xml:space="preserve">januari </w:t>
            </w:r>
            <w:r w:rsidR="004063C7">
              <w:t>202</w:t>
            </w:r>
            <w:r w:rsidR="00DE6A6F">
              <w:t>6</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15126734">
            <w:pPr>
              <w:spacing w:line="240" w:lineRule="auto"/>
              <w:rPr>
                <w:rFonts w:ascii="Verdana" w:hAnsi="Verdana"/>
                <w:sz w:val="18"/>
                <w:szCs w:val="18"/>
              </w:rPr>
            </w:pPr>
            <w:r w:rsidRPr="00EE2E5A">
              <w:rPr>
                <w:rFonts w:ascii="Verdana" w:hAnsi="Verdana"/>
                <w:sz w:val="18"/>
                <w:szCs w:val="18"/>
              </w:rPr>
              <w:t xml:space="preserve">Antwoorden Kamervragen over </w:t>
            </w:r>
            <w:r w:rsidR="004063C7">
              <w:rPr>
                <w:rFonts w:ascii="Verdana" w:hAnsi="Verdana"/>
                <w:sz w:val="18"/>
                <w:szCs w:val="18"/>
              </w:rPr>
              <w:t>het bericht ‘De stille kalifaatlobby in Nederland: alle omstreden organisaties op een rij’</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Pr="00E04040" w:rsidR="00C22405" w:rsidP="00F57FB4" w:rsidRDefault="00BB0541" w14:paraId="160CA8FA" w14:textId="04D7246A">
            <w:pPr>
              <w:pStyle w:val="witregel1"/>
              <w:rPr>
                <w:noProof/>
                <w:sz w:val="13"/>
              </w:rPr>
            </w:pPr>
            <w:r>
              <w:rPr>
                <w:noProof/>
                <w:sz w:val="13"/>
              </w:rPr>
              <w:t>6927844</w:t>
            </w: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4063C7" w14:paraId="3EA6C993" w14:textId="1E47B08D">
            <w:pPr>
              <w:pStyle w:val="witregel1"/>
              <w:rPr>
                <w:noProof/>
                <w:sz w:val="13"/>
              </w:rPr>
            </w:pPr>
            <w:r w:rsidRPr="004063C7">
              <w:rPr>
                <w:noProof/>
                <w:sz w:val="13"/>
              </w:rPr>
              <w:t>2025Z19851</w:t>
            </w:r>
          </w:p>
          <w:p w:rsidRPr="00E04040" w:rsidR="00C22405" w:rsidP="004063C7" w:rsidRDefault="00C22405" w14:paraId="0A0FBC70" w14:textId="24F80BBD">
            <w:pPr>
              <w:pStyle w:val="witregel1"/>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434B62C9">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EE2E5A">
        <w:rPr>
          <w:rFonts w:ascii="Verdana" w:hAnsi="Verdana"/>
          <w:sz w:val="18"/>
          <w:szCs w:val="18"/>
        </w:rPr>
        <w:t xml:space="preserve">In antwoord op uw brief van </w:t>
      </w:r>
      <w:r w:rsidR="004063C7">
        <w:rPr>
          <w:rFonts w:ascii="Verdana" w:hAnsi="Verdana"/>
          <w:sz w:val="18"/>
          <w:szCs w:val="18"/>
        </w:rPr>
        <w:t>14 november 2025</w:t>
      </w:r>
      <w:r w:rsidRPr="00EE2E5A">
        <w:rPr>
          <w:rFonts w:ascii="Verdana" w:hAnsi="Verdana"/>
          <w:sz w:val="18"/>
          <w:szCs w:val="18"/>
        </w:rPr>
        <w:t xml:space="preserve"> deel ik u mee dat de schriftelijke vragen van het lid </w:t>
      </w:r>
      <w:r w:rsidR="004063C7">
        <w:rPr>
          <w:rFonts w:ascii="Verdana" w:hAnsi="Verdana"/>
          <w:sz w:val="18"/>
          <w:szCs w:val="18"/>
        </w:rPr>
        <w:t xml:space="preserve">Van der Plas (BBB) </w:t>
      </w:r>
      <w:r w:rsidRPr="00EE2E5A">
        <w:rPr>
          <w:rFonts w:ascii="Verdana" w:hAnsi="Verdana"/>
          <w:sz w:val="18"/>
          <w:szCs w:val="18"/>
        </w:rPr>
        <w:t>aa</w:t>
      </w:r>
      <w:r>
        <w:rPr>
          <w:rFonts w:ascii="Verdana" w:hAnsi="Verdana"/>
          <w:sz w:val="18"/>
          <w:szCs w:val="18"/>
        </w:rPr>
        <w:t>n de minister</w:t>
      </w:r>
      <w:r w:rsidRPr="00EE2E5A">
        <w:rPr>
          <w:rFonts w:ascii="Verdana" w:hAnsi="Verdana"/>
          <w:sz w:val="18"/>
          <w:szCs w:val="18"/>
        </w:rPr>
        <w:t xml:space="preserve"> van Justitie en Veiligheid ov</w:t>
      </w:r>
      <w:r w:rsidR="004063C7">
        <w:rPr>
          <w:rFonts w:ascii="Verdana" w:hAnsi="Verdana"/>
          <w:sz w:val="18"/>
          <w:szCs w:val="18"/>
        </w:rPr>
        <w:t>er het bericht ‘De stille kalifaatlobby in Nederland: alle omstreden organisaties op een rij’</w:t>
      </w:r>
      <w:r w:rsidRPr="00EE2E5A">
        <w:rPr>
          <w:rFonts w:ascii="Verdana" w:hAnsi="Verdana"/>
          <w:sz w:val="18"/>
          <w:szCs w:val="18"/>
        </w:rPr>
        <w:t xml:space="preserve"> 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4063C7" w14:paraId="06E6C55C" w14:textId="3A1D4431">
                  <w:pPr>
                    <w:pStyle w:val="broodtekst"/>
                  </w:pPr>
                  <w:proofErr w:type="spellStart"/>
                  <w:r>
                    <w:t>F</w:t>
                  </w:r>
                  <w:r w:rsidR="00E64B4A">
                    <w:t>oort</w:t>
                  </w:r>
                  <w:proofErr w:type="spellEnd"/>
                  <w:r>
                    <w:t xml:space="preserve"> van Oosten</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Pr="004B65DE" w:rsidR="00C22405" w:rsidP="004B65DE" w:rsidRDefault="00635919" w14:paraId="570521F8" w14:textId="09C8E4E0">
      <w:pPr>
        <w:pageBreakBefore/>
        <w:pBdr>
          <w:bottom w:val="single" w:color="auto" w:sz="4" w:space="1"/>
        </w:pBdr>
        <w:rPr>
          <w:rFonts w:ascii="Verdana" w:hAnsi="Verdana"/>
          <w:b/>
          <w:bCs/>
          <w:sz w:val="18"/>
          <w:szCs w:val="18"/>
        </w:rPr>
      </w:pPr>
      <w:r w:rsidRPr="004B65DE">
        <w:rPr>
          <w:rFonts w:ascii="Verdana" w:hAnsi="Verdana"/>
          <w:b/>
          <w:bCs/>
          <w:sz w:val="18"/>
          <w:szCs w:val="18"/>
        </w:rPr>
        <w:lastRenderedPageBreak/>
        <w:t>Vragen van het lid</w:t>
      </w:r>
      <w:r w:rsidR="004063C7">
        <w:rPr>
          <w:rFonts w:ascii="Verdana" w:hAnsi="Verdana"/>
          <w:b/>
          <w:bCs/>
          <w:sz w:val="18"/>
          <w:szCs w:val="18"/>
        </w:rPr>
        <w:t xml:space="preserve"> Van der Plas (BBB) </w:t>
      </w:r>
      <w:r w:rsidRPr="004B65DE">
        <w:rPr>
          <w:rFonts w:ascii="Verdana" w:hAnsi="Verdana"/>
          <w:b/>
          <w:bCs/>
          <w:sz w:val="18"/>
          <w:szCs w:val="18"/>
        </w:rPr>
        <w:t xml:space="preserve">aan de minister van Justitie en Veiligheid over </w:t>
      </w:r>
      <w:r w:rsidRPr="004063C7" w:rsidR="004063C7">
        <w:rPr>
          <w:rFonts w:ascii="Verdana" w:hAnsi="Verdana"/>
          <w:b/>
          <w:bCs/>
          <w:sz w:val="18"/>
          <w:szCs w:val="18"/>
        </w:rPr>
        <w:t>het bericht ‘De stille kalifaatlobby in Nederland: alle omstreden organisaties op een rij’</w:t>
      </w:r>
      <w:r w:rsidRPr="00EE2E5A" w:rsidR="004063C7">
        <w:rPr>
          <w:rFonts w:ascii="Verdana" w:hAnsi="Verdana"/>
          <w:sz w:val="18"/>
          <w:szCs w:val="18"/>
        </w:rPr>
        <w:t xml:space="preserve"> </w:t>
      </w:r>
      <w:r w:rsidR="00EC3F3B">
        <w:rPr>
          <w:rFonts w:ascii="Verdana" w:hAnsi="Verdana"/>
          <w:sz w:val="18"/>
          <w:szCs w:val="18"/>
        </w:rPr>
        <w:br/>
      </w:r>
      <w:r w:rsidRPr="004B65DE">
        <w:rPr>
          <w:rFonts w:ascii="Verdana" w:hAnsi="Verdana"/>
          <w:b/>
          <w:bCs/>
          <w:sz w:val="18"/>
          <w:szCs w:val="18"/>
        </w:rPr>
        <w:t xml:space="preserve">(ingezonden </w:t>
      </w:r>
      <w:r w:rsidRPr="004B65DE" w:rsidR="004B65DE">
        <w:rPr>
          <w:rFonts w:ascii="Verdana" w:hAnsi="Verdana"/>
          <w:b/>
          <w:bCs/>
          <w:sz w:val="18"/>
          <w:szCs w:val="18"/>
        </w:rPr>
        <w:t xml:space="preserve">op </w:t>
      </w:r>
      <w:r w:rsidR="004063C7">
        <w:rPr>
          <w:rFonts w:ascii="Verdana" w:hAnsi="Verdana"/>
          <w:b/>
          <w:bCs/>
          <w:sz w:val="18"/>
          <w:szCs w:val="18"/>
        </w:rPr>
        <w:t>14 november 2025</w:t>
      </w:r>
      <w:r w:rsidRPr="004B65DE">
        <w:rPr>
          <w:rFonts w:ascii="Verdana" w:hAnsi="Verdana"/>
          <w:b/>
          <w:bCs/>
          <w:sz w:val="18"/>
          <w:szCs w:val="18"/>
        </w:rPr>
        <w:t xml:space="preserve">, </w:t>
      </w:r>
      <w:r w:rsidR="004063C7">
        <w:rPr>
          <w:rFonts w:ascii="Verdana" w:hAnsi="Verdana"/>
          <w:b/>
          <w:bCs/>
          <w:sz w:val="18"/>
          <w:szCs w:val="18"/>
        </w:rPr>
        <w:t>2025Z19851</w:t>
      </w:r>
      <w:r w:rsidRPr="004B65DE">
        <w:rPr>
          <w:rFonts w:ascii="Verdana" w:hAnsi="Verdana"/>
          <w:b/>
          <w:bCs/>
          <w:sz w:val="18"/>
          <w:szCs w:val="18"/>
        </w:rPr>
        <w:t>)</w:t>
      </w:r>
    </w:p>
    <w:p w:rsidR="00EC3F3B" w:rsidP="004063C7" w:rsidRDefault="00EC3F3B" w14:paraId="772E31D1" w14:textId="77777777">
      <w:pPr>
        <w:pStyle w:val="Geenafstand"/>
        <w:spacing w:line="276" w:lineRule="auto"/>
        <w:rPr>
          <w:rFonts w:ascii="Verdana" w:hAnsi="Verdana"/>
          <w:b/>
          <w:bCs/>
          <w:sz w:val="18"/>
          <w:szCs w:val="18"/>
        </w:rPr>
      </w:pPr>
    </w:p>
    <w:p w:rsidRPr="00047465" w:rsidR="004063C7" w:rsidP="004063C7" w:rsidRDefault="004063C7" w14:paraId="45F03BC4" w14:textId="7B012D27">
      <w:pPr>
        <w:pStyle w:val="Geenafstand"/>
        <w:spacing w:line="276" w:lineRule="auto"/>
        <w:rPr>
          <w:rFonts w:ascii="Verdana" w:hAnsi="Verdana"/>
          <w:b/>
          <w:bCs/>
          <w:sz w:val="18"/>
          <w:szCs w:val="18"/>
        </w:rPr>
      </w:pPr>
      <w:r w:rsidRPr="00047465">
        <w:rPr>
          <w:rFonts w:ascii="Verdana" w:hAnsi="Verdana"/>
          <w:b/>
          <w:bCs/>
          <w:sz w:val="18"/>
          <w:szCs w:val="18"/>
        </w:rPr>
        <w:t>Vraag 1</w:t>
      </w:r>
    </w:p>
    <w:p w:rsidRPr="00047465" w:rsidR="004063C7" w:rsidP="004063C7" w:rsidRDefault="004063C7" w14:paraId="2C31AAAB" w14:textId="77777777">
      <w:pPr>
        <w:pStyle w:val="Geenafstand"/>
        <w:spacing w:line="276" w:lineRule="auto"/>
        <w:rPr>
          <w:rFonts w:ascii="Verdana" w:hAnsi="Verdana"/>
          <w:b/>
          <w:bCs/>
          <w:sz w:val="18"/>
          <w:szCs w:val="18"/>
        </w:rPr>
      </w:pPr>
      <w:r w:rsidRPr="00047465">
        <w:rPr>
          <w:rFonts w:ascii="Verdana" w:hAnsi="Verdana"/>
          <w:b/>
          <w:bCs/>
          <w:sz w:val="18"/>
          <w:szCs w:val="18"/>
        </w:rPr>
        <w:t xml:space="preserve">Bent u bekend met het bericht 'De stille kalifaatlobby in Nederland: alle omstreden organisaties op een rij’? </w:t>
      </w:r>
    </w:p>
    <w:p w:rsidRPr="00047465" w:rsidR="004063C7" w:rsidP="004063C7" w:rsidRDefault="004063C7" w14:paraId="086D1B25" w14:textId="77777777">
      <w:pPr>
        <w:pStyle w:val="Geenafstand"/>
        <w:spacing w:line="276" w:lineRule="auto"/>
        <w:rPr>
          <w:rFonts w:ascii="Verdana" w:hAnsi="Verdana"/>
          <w:sz w:val="18"/>
          <w:szCs w:val="18"/>
        </w:rPr>
      </w:pPr>
    </w:p>
    <w:p w:rsidRPr="00047465" w:rsidR="004063C7" w:rsidP="004063C7" w:rsidRDefault="004063C7" w14:paraId="5CB716AF" w14:textId="059B7096">
      <w:pPr>
        <w:spacing w:line="276" w:lineRule="auto"/>
        <w:rPr>
          <w:rFonts w:ascii="Verdana" w:hAnsi="Verdana"/>
          <w:sz w:val="18"/>
          <w:szCs w:val="18"/>
        </w:rPr>
      </w:pPr>
      <w:r w:rsidRPr="00047465">
        <w:rPr>
          <w:rFonts w:ascii="Verdana" w:hAnsi="Verdana"/>
          <w:b/>
          <w:bCs/>
          <w:sz w:val="18"/>
          <w:szCs w:val="18"/>
        </w:rPr>
        <w:t>Antwoord op vraag 1</w:t>
      </w:r>
      <w:r w:rsidRPr="00047465">
        <w:rPr>
          <w:rFonts w:ascii="Verdana" w:hAnsi="Verdana"/>
          <w:sz w:val="18"/>
          <w:szCs w:val="18"/>
        </w:rPr>
        <w:br/>
        <w:t>Ja.</w:t>
      </w:r>
    </w:p>
    <w:p w:rsidRPr="00047465" w:rsidR="004063C7" w:rsidP="004063C7" w:rsidRDefault="004063C7" w14:paraId="76EE12E9" w14:textId="77777777">
      <w:pPr>
        <w:pStyle w:val="Geenafstand"/>
        <w:spacing w:line="276" w:lineRule="auto"/>
        <w:rPr>
          <w:rFonts w:ascii="Verdana" w:hAnsi="Verdana"/>
          <w:b/>
          <w:bCs/>
          <w:sz w:val="18"/>
          <w:szCs w:val="18"/>
        </w:rPr>
      </w:pPr>
      <w:r w:rsidRPr="00047465">
        <w:rPr>
          <w:rFonts w:ascii="Verdana" w:hAnsi="Verdana"/>
          <w:b/>
          <w:bCs/>
          <w:sz w:val="18"/>
          <w:szCs w:val="18"/>
        </w:rPr>
        <w:t>Vraag 2</w:t>
      </w:r>
    </w:p>
    <w:p w:rsidRPr="00047465" w:rsidR="004063C7" w:rsidP="004063C7" w:rsidRDefault="004063C7" w14:paraId="26585E98" w14:textId="77777777">
      <w:pPr>
        <w:pStyle w:val="Geenafstand"/>
        <w:spacing w:line="276" w:lineRule="auto"/>
        <w:rPr>
          <w:rFonts w:ascii="Verdana" w:hAnsi="Verdana"/>
          <w:b/>
          <w:bCs/>
          <w:sz w:val="18"/>
          <w:szCs w:val="18"/>
        </w:rPr>
      </w:pPr>
      <w:r w:rsidRPr="00047465">
        <w:rPr>
          <w:rFonts w:ascii="Verdana" w:hAnsi="Verdana"/>
          <w:b/>
          <w:bCs/>
          <w:sz w:val="18"/>
          <w:szCs w:val="18"/>
        </w:rPr>
        <w:t xml:space="preserve">Bent u bekend met het recente verbod op de islamitische organisatie </w:t>
      </w:r>
      <w:proofErr w:type="spellStart"/>
      <w:r w:rsidRPr="00047465">
        <w:rPr>
          <w:rFonts w:ascii="Verdana" w:hAnsi="Verdana"/>
          <w:b/>
          <w:bCs/>
          <w:sz w:val="18"/>
          <w:szCs w:val="18"/>
        </w:rPr>
        <w:t>Muslim</w:t>
      </w:r>
      <w:proofErr w:type="spellEnd"/>
      <w:r w:rsidRPr="00047465">
        <w:rPr>
          <w:rFonts w:ascii="Verdana" w:hAnsi="Verdana"/>
          <w:b/>
          <w:bCs/>
          <w:sz w:val="18"/>
          <w:szCs w:val="18"/>
        </w:rPr>
        <w:t xml:space="preserve"> </w:t>
      </w:r>
      <w:proofErr w:type="spellStart"/>
      <w:r w:rsidRPr="00047465">
        <w:rPr>
          <w:rFonts w:ascii="Verdana" w:hAnsi="Verdana"/>
          <w:b/>
          <w:bCs/>
          <w:sz w:val="18"/>
          <w:szCs w:val="18"/>
        </w:rPr>
        <w:t>Interaktiv</w:t>
      </w:r>
      <w:proofErr w:type="spellEnd"/>
      <w:r w:rsidRPr="00047465">
        <w:rPr>
          <w:rFonts w:ascii="Verdana" w:hAnsi="Verdana"/>
          <w:b/>
          <w:bCs/>
          <w:sz w:val="18"/>
          <w:szCs w:val="18"/>
        </w:rPr>
        <w:t xml:space="preserve"> in Duitsland wegens </w:t>
      </w:r>
      <w:proofErr w:type="spellStart"/>
      <w:r w:rsidRPr="00047465">
        <w:rPr>
          <w:rFonts w:ascii="Verdana" w:hAnsi="Verdana"/>
          <w:b/>
          <w:bCs/>
          <w:sz w:val="18"/>
          <w:szCs w:val="18"/>
        </w:rPr>
        <w:t>anti-democratische</w:t>
      </w:r>
      <w:proofErr w:type="spellEnd"/>
      <w:r w:rsidRPr="00047465">
        <w:rPr>
          <w:rFonts w:ascii="Verdana" w:hAnsi="Verdana"/>
          <w:b/>
          <w:bCs/>
          <w:sz w:val="18"/>
          <w:szCs w:val="18"/>
        </w:rPr>
        <w:t xml:space="preserve"> activiteiten?</w:t>
      </w:r>
    </w:p>
    <w:p w:rsidRPr="00047465" w:rsidR="004063C7" w:rsidP="004063C7" w:rsidRDefault="004063C7" w14:paraId="2731C111" w14:textId="77777777">
      <w:pPr>
        <w:pStyle w:val="Geenafstand"/>
        <w:spacing w:line="276" w:lineRule="auto"/>
        <w:rPr>
          <w:rFonts w:ascii="Verdana" w:hAnsi="Verdana"/>
          <w:sz w:val="18"/>
          <w:szCs w:val="18"/>
        </w:rPr>
      </w:pPr>
    </w:p>
    <w:p w:rsidRPr="00047465" w:rsidR="004063C7" w:rsidP="004063C7" w:rsidRDefault="004063C7" w14:paraId="3AC86678" w14:textId="77777777">
      <w:pPr>
        <w:pStyle w:val="Geenafstand"/>
        <w:spacing w:line="276" w:lineRule="auto"/>
        <w:rPr>
          <w:rFonts w:ascii="Verdana" w:hAnsi="Verdana"/>
          <w:b/>
          <w:bCs/>
          <w:sz w:val="18"/>
          <w:szCs w:val="18"/>
        </w:rPr>
      </w:pPr>
      <w:r w:rsidRPr="00047465">
        <w:rPr>
          <w:rFonts w:ascii="Verdana" w:hAnsi="Verdana"/>
          <w:b/>
          <w:bCs/>
          <w:sz w:val="18"/>
          <w:szCs w:val="18"/>
        </w:rPr>
        <w:t>Vraag 3</w:t>
      </w:r>
    </w:p>
    <w:p w:rsidRPr="00047465" w:rsidR="004063C7" w:rsidP="004063C7" w:rsidRDefault="004063C7" w14:paraId="350FD366" w14:textId="77777777">
      <w:pPr>
        <w:pStyle w:val="Geenafstand"/>
        <w:spacing w:line="276" w:lineRule="auto"/>
        <w:rPr>
          <w:rFonts w:ascii="Verdana" w:hAnsi="Verdana"/>
          <w:b/>
          <w:bCs/>
          <w:sz w:val="18"/>
          <w:szCs w:val="18"/>
        </w:rPr>
      </w:pPr>
      <w:r w:rsidRPr="00047465">
        <w:rPr>
          <w:rFonts w:ascii="Verdana" w:hAnsi="Verdana"/>
          <w:b/>
          <w:bCs/>
          <w:sz w:val="18"/>
          <w:szCs w:val="18"/>
        </w:rPr>
        <w:t>Hoe beoordeelt u het Duitse besluit om deze organisatie te ontbinden en haar bezitten in beslag te nemen?</w:t>
      </w:r>
    </w:p>
    <w:p w:rsidRPr="00047465" w:rsidR="004063C7" w:rsidP="004063C7" w:rsidRDefault="004063C7" w14:paraId="3B2DC6AC" w14:textId="77777777">
      <w:pPr>
        <w:pStyle w:val="Geenafstand"/>
        <w:spacing w:line="276" w:lineRule="auto"/>
        <w:rPr>
          <w:rFonts w:ascii="Verdana" w:hAnsi="Verdana"/>
          <w:sz w:val="18"/>
          <w:szCs w:val="18"/>
        </w:rPr>
      </w:pPr>
    </w:p>
    <w:p w:rsidRPr="00047465" w:rsidR="004063C7" w:rsidP="004063C7" w:rsidRDefault="004063C7" w14:paraId="662B8D6C" w14:textId="5A4A847C">
      <w:pPr>
        <w:spacing w:line="276" w:lineRule="auto"/>
        <w:rPr>
          <w:rFonts w:ascii="Verdana" w:hAnsi="Verdana"/>
          <w:sz w:val="18"/>
          <w:szCs w:val="18"/>
        </w:rPr>
      </w:pPr>
      <w:r w:rsidRPr="00047465">
        <w:rPr>
          <w:rFonts w:ascii="Verdana" w:hAnsi="Verdana"/>
          <w:b/>
          <w:bCs/>
          <w:sz w:val="18"/>
          <w:szCs w:val="18"/>
        </w:rPr>
        <w:t>Antwoord op vraag 2 en 3</w:t>
      </w:r>
      <w:r w:rsidRPr="00047465">
        <w:rPr>
          <w:rFonts w:ascii="Verdana" w:hAnsi="Verdana"/>
          <w:sz w:val="18"/>
          <w:szCs w:val="18"/>
        </w:rPr>
        <w:br/>
        <w:t xml:space="preserve">Ja, het is mij bekend dat Duitsland de organisatie </w:t>
      </w:r>
      <w:proofErr w:type="spellStart"/>
      <w:r w:rsidRPr="00047465">
        <w:rPr>
          <w:rFonts w:ascii="Verdana" w:hAnsi="Verdana"/>
          <w:sz w:val="18"/>
          <w:szCs w:val="18"/>
        </w:rPr>
        <w:t>Muslim</w:t>
      </w:r>
      <w:proofErr w:type="spellEnd"/>
      <w:r w:rsidRPr="00047465">
        <w:rPr>
          <w:rFonts w:ascii="Verdana" w:hAnsi="Verdana"/>
          <w:sz w:val="18"/>
          <w:szCs w:val="18"/>
        </w:rPr>
        <w:t xml:space="preserve"> </w:t>
      </w:r>
      <w:proofErr w:type="spellStart"/>
      <w:r w:rsidRPr="00047465">
        <w:rPr>
          <w:rFonts w:ascii="Verdana" w:hAnsi="Verdana"/>
          <w:sz w:val="18"/>
          <w:szCs w:val="18"/>
        </w:rPr>
        <w:t>Intera</w:t>
      </w:r>
      <w:r>
        <w:rPr>
          <w:rFonts w:ascii="Verdana" w:hAnsi="Verdana"/>
          <w:sz w:val="18"/>
          <w:szCs w:val="18"/>
        </w:rPr>
        <w:t>k</w:t>
      </w:r>
      <w:r w:rsidRPr="00047465">
        <w:rPr>
          <w:rFonts w:ascii="Verdana" w:hAnsi="Verdana"/>
          <w:sz w:val="18"/>
          <w:szCs w:val="18"/>
        </w:rPr>
        <w:t>tiv</w:t>
      </w:r>
      <w:proofErr w:type="spellEnd"/>
      <w:r w:rsidRPr="00047465">
        <w:rPr>
          <w:rFonts w:ascii="Verdana" w:hAnsi="Verdana"/>
          <w:sz w:val="18"/>
          <w:szCs w:val="18"/>
        </w:rPr>
        <w:t xml:space="preserve"> heeft verboden</w:t>
      </w:r>
      <w:r>
        <w:rPr>
          <w:rFonts w:ascii="Verdana" w:hAnsi="Verdana"/>
          <w:sz w:val="18"/>
          <w:szCs w:val="18"/>
        </w:rPr>
        <w:t>. In algemene zin word</w:t>
      </w:r>
      <w:r w:rsidR="00F72034">
        <w:rPr>
          <w:rFonts w:ascii="Verdana" w:hAnsi="Verdana"/>
          <w:sz w:val="18"/>
          <w:szCs w:val="18"/>
        </w:rPr>
        <w:t>t een</w:t>
      </w:r>
      <w:r>
        <w:rPr>
          <w:rFonts w:ascii="Verdana" w:hAnsi="Verdana"/>
          <w:sz w:val="18"/>
          <w:szCs w:val="18"/>
        </w:rPr>
        <w:t xml:space="preserve"> b</w:t>
      </w:r>
      <w:r w:rsidRPr="00047465">
        <w:rPr>
          <w:rFonts w:ascii="Verdana" w:hAnsi="Verdana"/>
          <w:sz w:val="18"/>
          <w:szCs w:val="18"/>
        </w:rPr>
        <w:t>esluit over een verbodenverklaring gedaan op basis van nationale wet- en regelgeving</w:t>
      </w:r>
      <w:r w:rsidR="00F72034">
        <w:rPr>
          <w:rFonts w:ascii="Verdana" w:hAnsi="Verdana"/>
          <w:sz w:val="18"/>
          <w:szCs w:val="18"/>
        </w:rPr>
        <w:t>. A</w:t>
      </w:r>
      <w:r w:rsidRPr="0035111E">
        <w:rPr>
          <w:rFonts w:ascii="Verdana" w:hAnsi="Verdana"/>
          <w:sz w:val="18"/>
          <w:szCs w:val="18"/>
        </w:rPr>
        <w:t xml:space="preserve">ctiviteiten en de vorm van organisaties </w:t>
      </w:r>
      <w:r w:rsidR="00F72034">
        <w:rPr>
          <w:rFonts w:ascii="Verdana" w:hAnsi="Verdana"/>
          <w:sz w:val="18"/>
          <w:szCs w:val="18"/>
        </w:rPr>
        <w:t xml:space="preserve">kunnen immers </w:t>
      </w:r>
      <w:r w:rsidRPr="0035111E">
        <w:rPr>
          <w:rFonts w:ascii="Verdana" w:hAnsi="Verdana"/>
          <w:sz w:val="18"/>
          <w:szCs w:val="18"/>
        </w:rPr>
        <w:t>per land verschillen</w:t>
      </w:r>
      <w:r w:rsidRPr="00047465">
        <w:rPr>
          <w:rFonts w:ascii="Verdana" w:hAnsi="Verdana"/>
          <w:sz w:val="18"/>
          <w:szCs w:val="18"/>
        </w:rPr>
        <w:t xml:space="preserve">. </w:t>
      </w:r>
      <w:r w:rsidRPr="00BA6AAA">
        <w:rPr>
          <w:rFonts w:ascii="Verdana" w:hAnsi="Verdana"/>
          <w:sz w:val="18"/>
          <w:szCs w:val="18"/>
        </w:rPr>
        <w:t>In Duitsland beschikt de minister van Binnenlandse Zaken over de bevoegdheid om organisaties te verbieden. Organisaties kunnen</w:t>
      </w:r>
      <w:r w:rsidR="0019315D">
        <w:rPr>
          <w:rFonts w:ascii="Verdana" w:hAnsi="Verdana"/>
          <w:sz w:val="18"/>
          <w:szCs w:val="18"/>
        </w:rPr>
        <w:t xml:space="preserve"> daar</w:t>
      </w:r>
      <w:r w:rsidRPr="00BA6AAA">
        <w:rPr>
          <w:rFonts w:ascii="Verdana" w:hAnsi="Verdana"/>
          <w:sz w:val="18"/>
          <w:szCs w:val="18"/>
        </w:rPr>
        <w:t xml:space="preserve"> worden verboden wanneer het doel of de werkzaamheid in strijd is me</w:t>
      </w:r>
      <w:r>
        <w:rPr>
          <w:rFonts w:ascii="Verdana" w:hAnsi="Verdana"/>
          <w:sz w:val="18"/>
          <w:szCs w:val="18"/>
        </w:rPr>
        <w:t xml:space="preserve">t het </w:t>
      </w:r>
      <w:r w:rsidRPr="00BA6AAA">
        <w:rPr>
          <w:rFonts w:ascii="Verdana" w:hAnsi="Verdana"/>
          <w:sz w:val="18"/>
          <w:szCs w:val="18"/>
        </w:rPr>
        <w:t>strafrecht</w:t>
      </w:r>
      <w:r>
        <w:rPr>
          <w:rFonts w:ascii="Verdana" w:hAnsi="Verdana"/>
          <w:sz w:val="18"/>
          <w:szCs w:val="18"/>
        </w:rPr>
        <w:t>, d</w:t>
      </w:r>
      <w:r w:rsidRPr="00BA6AAA">
        <w:rPr>
          <w:rFonts w:ascii="Verdana" w:hAnsi="Verdana"/>
          <w:sz w:val="18"/>
          <w:szCs w:val="18"/>
        </w:rPr>
        <w:t>e constitutionele orde</w:t>
      </w:r>
      <w:r>
        <w:rPr>
          <w:rFonts w:ascii="Verdana" w:hAnsi="Verdana"/>
          <w:sz w:val="18"/>
          <w:szCs w:val="18"/>
        </w:rPr>
        <w:t>, of h</w:t>
      </w:r>
      <w:r w:rsidRPr="00BA6AAA">
        <w:rPr>
          <w:rFonts w:ascii="Verdana" w:hAnsi="Verdana"/>
          <w:sz w:val="18"/>
          <w:szCs w:val="18"/>
        </w:rPr>
        <w:t>et idee van begrip tussen volkeren (‘</w:t>
      </w:r>
      <w:proofErr w:type="spellStart"/>
      <w:r w:rsidRPr="00BA6AAA">
        <w:rPr>
          <w:rFonts w:ascii="Verdana" w:hAnsi="Verdana"/>
          <w:sz w:val="18"/>
          <w:szCs w:val="18"/>
        </w:rPr>
        <w:t>Gedanken</w:t>
      </w:r>
      <w:proofErr w:type="spellEnd"/>
      <w:r w:rsidRPr="00BA6AAA">
        <w:rPr>
          <w:rFonts w:ascii="Verdana" w:hAnsi="Verdana"/>
          <w:sz w:val="18"/>
          <w:szCs w:val="18"/>
        </w:rPr>
        <w:t xml:space="preserve"> der </w:t>
      </w:r>
      <w:proofErr w:type="spellStart"/>
      <w:r w:rsidRPr="00BA6AAA">
        <w:rPr>
          <w:rFonts w:ascii="Verdana" w:hAnsi="Verdana"/>
          <w:sz w:val="18"/>
          <w:szCs w:val="18"/>
        </w:rPr>
        <w:t>Völkerverständigung</w:t>
      </w:r>
      <w:proofErr w:type="spellEnd"/>
      <w:r w:rsidRPr="00BA6AAA">
        <w:rPr>
          <w:rFonts w:ascii="Verdana" w:hAnsi="Verdana"/>
          <w:sz w:val="18"/>
          <w:szCs w:val="18"/>
        </w:rPr>
        <w:t>’).</w:t>
      </w:r>
      <w:r>
        <w:rPr>
          <w:rStyle w:val="Voetnootmarkering"/>
          <w:rFonts w:ascii="Verdana" w:hAnsi="Verdana"/>
          <w:sz w:val="18"/>
          <w:szCs w:val="18"/>
        </w:rPr>
        <w:footnoteReference w:id="1"/>
      </w:r>
      <w:r>
        <w:rPr>
          <w:rFonts w:ascii="Verdana" w:hAnsi="Verdana"/>
          <w:sz w:val="18"/>
          <w:szCs w:val="18"/>
        </w:rPr>
        <w:t xml:space="preserve"> </w:t>
      </w:r>
      <w:r w:rsidRPr="003F1508">
        <w:rPr>
          <w:rFonts w:ascii="Verdana" w:hAnsi="Verdana"/>
          <w:sz w:val="18"/>
          <w:szCs w:val="18"/>
        </w:rPr>
        <w:t xml:space="preserve">Een verbod </w:t>
      </w:r>
      <w:r>
        <w:rPr>
          <w:rFonts w:ascii="Verdana" w:hAnsi="Verdana"/>
          <w:sz w:val="18"/>
          <w:szCs w:val="18"/>
        </w:rPr>
        <w:t xml:space="preserve">in Duitsland </w:t>
      </w:r>
      <w:r w:rsidRPr="003F1508">
        <w:rPr>
          <w:rFonts w:ascii="Verdana" w:hAnsi="Verdana"/>
          <w:sz w:val="18"/>
          <w:szCs w:val="18"/>
        </w:rPr>
        <w:t>heeft verstrekkende gevolgen. Vanaf het moment van bekendmaking van het besluit worden de activiteiten van de organisatie verboden, kunnen financiële middelen worden bevroren en kunnen goederen in beslag worden genomen. Het voortzetten, ondersteunen of opnieuw oprichten van de verboden organisatie is strafbaar, evenals het gebruik van haar symbolen.</w:t>
      </w:r>
      <w:r>
        <w:rPr>
          <w:rFonts w:ascii="Verdana" w:hAnsi="Verdana"/>
          <w:sz w:val="18"/>
          <w:szCs w:val="18"/>
        </w:rPr>
        <w:t xml:space="preserve"> V</w:t>
      </w:r>
      <w:r w:rsidRPr="00BA6AAA">
        <w:rPr>
          <w:rFonts w:ascii="Verdana" w:hAnsi="Verdana"/>
          <w:sz w:val="18"/>
          <w:szCs w:val="18"/>
        </w:rPr>
        <w:t xml:space="preserve">olgens </w:t>
      </w:r>
      <w:r>
        <w:rPr>
          <w:rFonts w:ascii="Verdana" w:hAnsi="Verdana"/>
          <w:sz w:val="18"/>
          <w:szCs w:val="18"/>
        </w:rPr>
        <w:t>de minister van Binnenlandse Zaken</w:t>
      </w:r>
      <w:r w:rsidRPr="00BA6AAA">
        <w:rPr>
          <w:rFonts w:ascii="Verdana" w:hAnsi="Verdana"/>
          <w:sz w:val="18"/>
          <w:szCs w:val="18"/>
        </w:rPr>
        <w:t xml:space="preserve"> </w:t>
      </w:r>
      <w:r>
        <w:rPr>
          <w:rFonts w:ascii="Verdana" w:hAnsi="Verdana"/>
          <w:sz w:val="18"/>
          <w:szCs w:val="18"/>
        </w:rPr>
        <w:t xml:space="preserve">is de organisatie </w:t>
      </w:r>
      <w:proofErr w:type="spellStart"/>
      <w:r>
        <w:rPr>
          <w:rFonts w:ascii="Verdana" w:hAnsi="Verdana"/>
          <w:sz w:val="18"/>
          <w:szCs w:val="18"/>
        </w:rPr>
        <w:t>Muslim</w:t>
      </w:r>
      <w:proofErr w:type="spellEnd"/>
      <w:r>
        <w:rPr>
          <w:rFonts w:ascii="Verdana" w:hAnsi="Verdana"/>
          <w:sz w:val="18"/>
          <w:szCs w:val="18"/>
        </w:rPr>
        <w:t xml:space="preserve"> </w:t>
      </w:r>
      <w:proofErr w:type="spellStart"/>
      <w:r>
        <w:rPr>
          <w:rFonts w:ascii="Verdana" w:hAnsi="Verdana"/>
          <w:sz w:val="18"/>
          <w:szCs w:val="18"/>
        </w:rPr>
        <w:t>Interaktiv</w:t>
      </w:r>
      <w:proofErr w:type="spellEnd"/>
      <w:r>
        <w:rPr>
          <w:rFonts w:ascii="Verdana" w:hAnsi="Verdana"/>
          <w:sz w:val="18"/>
          <w:szCs w:val="18"/>
        </w:rPr>
        <w:t xml:space="preserve"> verboden, omdat deze organisatie </w:t>
      </w:r>
      <w:r w:rsidR="002D0051">
        <w:rPr>
          <w:rFonts w:ascii="Verdana" w:hAnsi="Verdana"/>
          <w:sz w:val="18"/>
          <w:szCs w:val="18"/>
        </w:rPr>
        <w:t xml:space="preserve">in Duitsland </w:t>
      </w:r>
      <w:r w:rsidRPr="00BA6AAA">
        <w:rPr>
          <w:rFonts w:ascii="Verdana" w:hAnsi="Verdana"/>
          <w:sz w:val="18"/>
          <w:szCs w:val="18"/>
        </w:rPr>
        <w:t>onder meer de principes van de democratische rechtsorde verwerpt en daarmee een anticonstitutioneel standpunt aanhoudt en uitdraagt.</w:t>
      </w:r>
      <w:r>
        <w:rPr>
          <w:rFonts w:ascii="Verdana" w:hAnsi="Verdana"/>
          <w:sz w:val="18"/>
          <w:szCs w:val="18"/>
        </w:rPr>
        <w:t xml:space="preserve"> </w:t>
      </w:r>
      <w:r w:rsidRPr="00BA6AAA">
        <w:rPr>
          <w:rFonts w:ascii="Verdana" w:hAnsi="Verdana"/>
          <w:sz w:val="18"/>
          <w:szCs w:val="18"/>
        </w:rPr>
        <w:t xml:space="preserve">Dit blijkt </w:t>
      </w:r>
      <w:r>
        <w:rPr>
          <w:rFonts w:ascii="Verdana" w:hAnsi="Verdana"/>
          <w:sz w:val="18"/>
          <w:szCs w:val="18"/>
        </w:rPr>
        <w:t xml:space="preserve">onder andere </w:t>
      </w:r>
      <w:r w:rsidRPr="00BA6AAA">
        <w:rPr>
          <w:rFonts w:ascii="Verdana" w:hAnsi="Verdana"/>
          <w:sz w:val="18"/>
          <w:szCs w:val="18"/>
        </w:rPr>
        <w:t xml:space="preserve">uit het feit dat </w:t>
      </w:r>
      <w:proofErr w:type="spellStart"/>
      <w:r>
        <w:rPr>
          <w:rFonts w:ascii="Verdana" w:hAnsi="Verdana"/>
          <w:sz w:val="18"/>
          <w:szCs w:val="18"/>
        </w:rPr>
        <w:t>Muslim</w:t>
      </w:r>
      <w:proofErr w:type="spellEnd"/>
      <w:r>
        <w:rPr>
          <w:rFonts w:ascii="Verdana" w:hAnsi="Verdana"/>
          <w:sz w:val="18"/>
          <w:szCs w:val="18"/>
        </w:rPr>
        <w:t xml:space="preserve"> </w:t>
      </w:r>
      <w:proofErr w:type="spellStart"/>
      <w:r>
        <w:rPr>
          <w:rFonts w:ascii="Verdana" w:hAnsi="Verdana"/>
          <w:sz w:val="18"/>
          <w:szCs w:val="18"/>
        </w:rPr>
        <w:t>Interaktiv</w:t>
      </w:r>
      <w:proofErr w:type="spellEnd"/>
      <w:r>
        <w:rPr>
          <w:rFonts w:ascii="Verdana" w:hAnsi="Verdana"/>
          <w:sz w:val="18"/>
          <w:szCs w:val="18"/>
        </w:rPr>
        <w:t xml:space="preserve"> in Duitsland</w:t>
      </w:r>
      <w:r w:rsidRPr="00BA6AAA">
        <w:rPr>
          <w:rFonts w:ascii="Verdana" w:hAnsi="Verdana"/>
          <w:sz w:val="18"/>
          <w:szCs w:val="18"/>
        </w:rPr>
        <w:t xml:space="preserve"> voortdurend en publiekelijk (online) oproept tot de implementatie van haar anticonstitutionele doelen</w:t>
      </w:r>
      <w:r w:rsidR="002D0051">
        <w:rPr>
          <w:rFonts w:ascii="Verdana" w:hAnsi="Verdana"/>
          <w:sz w:val="18"/>
          <w:szCs w:val="18"/>
        </w:rPr>
        <w:t>, zo stelt de Duitse minister</w:t>
      </w:r>
      <w:r w:rsidRPr="00BA6AAA">
        <w:rPr>
          <w:rFonts w:ascii="Verdana" w:hAnsi="Verdana"/>
          <w:sz w:val="18"/>
          <w:szCs w:val="18"/>
        </w:rPr>
        <w:t xml:space="preserve">. Een voorbeeld </w:t>
      </w:r>
      <w:r>
        <w:rPr>
          <w:rFonts w:ascii="Verdana" w:hAnsi="Verdana"/>
          <w:sz w:val="18"/>
          <w:szCs w:val="18"/>
        </w:rPr>
        <w:t xml:space="preserve">hiervan </w:t>
      </w:r>
      <w:r w:rsidRPr="00BA6AAA">
        <w:rPr>
          <w:rFonts w:ascii="Verdana" w:hAnsi="Verdana"/>
          <w:sz w:val="18"/>
          <w:szCs w:val="18"/>
        </w:rPr>
        <w:t>betreft de verschillende oproepen om in Duitsland een Kalifaat te stichten.</w:t>
      </w:r>
      <w:r>
        <w:rPr>
          <w:rFonts w:ascii="Verdana" w:hAnsi="Verdana"/>
          <w:sz w:val="18"/>
          <w:szCs w:val="18"/>
        </w:rPr>
        <w:t xml:space="preserve"> </w:t>
      </w:r>
      <w:r w:rsidR="002D0051">
        <w:rPr>
          <w:rFonts w:ascii="Verdana" w:hAnsi="Verdana"/>
          <w:sz w:val="18"/>
          <w:szCs w:val="18"/>
        </w:rPr>
        <w:t xml:space="preserve">Het is </w:t>
      </w:r>
      <w:r w:rsidR="00850277">
        <w:rPr>
          <w:rFonts w:ascii="Verdana" w:hAnsi="Verdana"/>
          <w:sz w:val="18"/>
          <w:szCs w:val="18"/>
        </w:rPr>
        <w:t xml:space="preserve">verder aan de Duitse minister van Binnenlandse Zaken om op basis van informatie waarover hij beschikt tot een dergelijk besluit te komen. </w:t>
      </w:r>
      <w:r w:rsidR="002D0051">
        <w:rPr>
          <w:rFonts w:ascii="Verdana" w:hAnsi="Verdana"/>
          <w:sz w:val="18"/>
          <w:szCs w:val="18"/>
        </w:rPr>
        <w:t xml:space="preserve"> </w:t>
      </w:r>
      <w:r w:rsidR="00850277">
        <w:rPr>
          <w:rFonts w:ascii="Verdana" w:hAnsi="Verdana"/>
          <w:sz w:val="18"/>
          <w:szCs w:val="18"/>
        </w:rPr>
        <w:t xml:space="preserve"> </w:t>
      </w:r>
    </w:p>
    <w:p w:rsidR="008003D4" w:rsidP="004063C7" w:rsidRDefault="008003D4" w14:paraId="5C151F01" w14:textId="77777777">
      <w:pPr>
        <w:pStyle w:val="Geenafstand"/>
        <w:spacing w:line="276" w:lineRule="auto"/>
        <w:rPr>
          <w:rFonts w:ascii="Verdana" w:hAnsi="Verdana"/>
          <w:b/>
          <w:bCs/>
          <w:sz w:val="18"/>
          <w:szCs w:val="18"/>
        </w:rPr>
      </w:pPr>
    </w:p>
    <w:p w:rsidR="008003D4" w:rsidP="004063C7" w:rsidRDefault="008003D4" w14:paraId="6653A4E0" w14:textId="77777777">
      <w:pPr>
        <w:pStyle w:val="Geenafstand"/>
        <w:spacing w:line="276" w:lineRule="auto"/>
        <w:rPr>
          <w:rFonts w:ascii="Verdana" w:hAnsi="Verdana"/>
          <w:b/>
          <w:bCs/>
          <w:sz w:val="18"/>
          <w:szCs w:val="18"/>
        </w:rPr>
      </w:pPr>
    </w:p>
    <w:p w:rsidR="008003D4" w:rsidP="004063C7" w:rsidRDefault="008003D4" w14:paraId="53C744D0" w14:textId="77777777">
      <w:pPr>
        <w:pStyle w:val="Geenafstand"/>
        <w:spacing w:line="276" w:lineRule="auto"/>
        <w:rPr>
          <w:rFonts w:ascii="Verdana" w:hAnsi="Verdana"/>
          <w:b/>
          <w:bCs/>
          <w:sz w:val="18"/>
          <w:szCs w:val="18"/>
        </w:rPr>
      </w:pPr>
    </w:p>
    <w:p w:rsidR="008003D4" w:rsidP="004063C7" w:rsidRDefault="004063C7" w14:paraId="223E9FEB" w14:textId="31E9073C">
      <w:pPr>
        <w:pStyle w:val="Geenafstand"/>
        <w:spacing w:line="276" w:lineRule="auto"/>
        <w:rPr>
          <w:rFonts w:ascii="Verdana" w:hAnsi="Verdana"/>
          <w:b/>
          <w:bCs/>
          <w:sz w:val="18"/>
          <w:szCs w:val="18"/>
        </w:rPr>
      </w:pPr>
      <w:r w:rsidRPr="00047465">
        <w:rPr>
          <w:rFonts w:ascii="Verdana" w:hAnsi="Verdana"/>
          <w:b/>
          <w:bCs/>
          <w:sz w:val="18"/>
          <w:szCs w:val="18"/>
        </w:rPr>
        <w:t>Vraag 4</w:t>
      </w:r>
    </w:p>
    <w:p w:rsidRPr="00047465" w:rsidR="004063C7" w:rsidP="004063C7" w:rsidRDefault="004063C7" w14:paraId="59BA9C5A" w14:textId="159F7B01">
      <w:pPr>
        <w:pStyle w:val="Geenafstand"/>
        <w:spacing w:line="276" w:lineRule="auto"/>
        <w:rPr>
          <w:rFonts w:ascii="Verdana" w:hAnsi="Verdana"/>
          <w:b/>
          <w:bCs/>
          <w:sz w:val="18"/>
          <w:szCs w:val="18"/>
        </w:rPr>
      </w:pPr>
      <w:r w:rsidRPr="00047465">
        <w:rPr>
          <w:rFonts w:ascii="Verdana" w:hAnsi="Verdana"/>
          <w:b/>
          <w:bCs/>
          <w:sz w:val="18"/>
          <w:szCs w:val="18"/>
        </w:rPr>
        <w:t>Acht u het in algemene zin wenselijk om, net als Duitsland, organisaties te verbieden die oproepen tot een kalifaat en westerse waarden verwerpen?</w:t>
      </w:r>
    </w:p>
    <w:p w:rsidRPr="00047465" w:rsidR="004063C7" w:rsidP="004063C7" w:rsidRDefault="004063C7" w14:paraId="670D18C9" w14:textId="77777777">
      <w:pPr>
        <w:pStyle w:val="Geenafstand"/>
        <w:spacing w:line="276" w:lineRule="auto"/>
        <w:rPr>
          <w:rFonts w:ascii="Verdana" w:hAnsi="Verdana"/>
          <w:sz w:val="18"/>
          <w:szCs w:val="18"/>
        </w:rPr>
      </w:pPr>
    </w:p>
    <w:p w:rsidRPr="00047465" w:rsidR="004063C7" w:rsidP="004063C7" w:rsidRDefault="004063C7" w14:paraId="7C7CCD07" w14:textId="77777777">
      <w:pPr>
        <w:pStyle w:val="Geenafstand"/>
        <w:spacing w:line="276" w:lineRule="auto"/>
        <w:rPr>
          <w:rFonts w:ascii="Verdana" w:hAnsi="Verdana"/>
          <w:b/>
          <w:bCs/>
          <w:sz w:val="18"/>
          <w:szCs w:val="18"/>
        </w:rPr>
      </w:pPr>
      <w:r w:rsidRPr="00047465">
        <w:rPr>
          <w:rFonts w:ascii="Verdana" w:hAnsi="Verdana"/>
          <w:b/>
          <w:bCs/>
          <w:sz w:val="18"/>
          <w:szCs w:val="18"/>
        </w:rPr>
        <w:t>Vraag 5</w:t>
      </w:r>
    </w:p>
    <w:p w:rsidR="004063C7" w:rsidP="004063C7" w:rsidRDefault="004063C7" w14:paraId="5AD288F7" w14:textId="77777777">
      <w:pPr>
        <w:pStyle w:val="Geenafstand"/>
        <w:spacing w:line="276" w:lineRule="auto"/>
        <w:rPr>
          <w:rFonts w:ascii="Verdana" w:hAnsi="Verdana"/>
          <w:b/>
          <w:bCs/>
          <w:sz w:val="18"/>
          <w:szCs w:val="18"/>
        </w:rPr>
      </w:pPr>
      <w:r w:rsidRPr="00047465">
        <w:rPr>
          <w:rFonts w:ascii="Verdana" w:hAnsi="Verdana"/>
          <w:b/>
          <w:bCs/>
          <w:sz w:val="18"/>
          <w:szCs w:val="18"/>
        </w:rPr>
        <w:t xml:space="preserve">De beweging </w:t>
      </w:r>
      <w:proofErr w:type="spellStart"/>
      <w:r w:rsidRPr="00047465">
        <w:rPr>
          <w:rFonts w:ascii="Verdana" w:hAnsi="Verdana"/>
          <w:b/>
          <w:bCs/>
          <w:sz w:val="18"/>
          <w:szCs w:val="18"/>
        </w:rPr>
        <w:t>Hizb</w:t>
      </w:r>
      <w:proofErr w:type="spellEnd"/>
      <w:r w:rsidRPr="00047465">
        <w:rPr>
          <w:rFonts w:ascii="Verdana" w:hAnsi="Verdana"/>
          <w:b/>
          <w:bCs/>
          <w:sz w:val="18"/>
          <w:szCs w:val="18"/>
        </w:rPr>
        <w:t xml:space="preserve"> ut-</w:t>
      </w:r>
      <w:proofErr w:type="spellStart"/>
      <w:r w:rsidRPr="00047465">
        <w:rPr>
          <w:rFonts w:ascii="Verdana" w:hAnsi="Verdana"/>
          <w:b/>
          <w:bCs/>
          <w:sz w:val="18"/>
          <w:szCs w:val="18"/>
        </w:rPr>
        <w:t>Tharir</w:t>
      </w:r>
      <w:proofErr w:type="spellEnd"/>
      <w:r w:rsidRPr="00047465">
        <w:rPr>
          <w:rFonts w:ascii="Verdana" w:hAnsi="Verdana"/>
          <w:b/>
          <w:bCs/>
          <w:sz w:val="18"/>
          <w:szCs w:val="18"/>
        </w:rPr>
        <w:t xml:space="preserve"> streeft naar de heroprichting van een wereldwijd kalifaat en beschouwt democratie als “een menselijk en zondig systeem”, acht u deze ideologie verenigbaar met de Nederlandse rechtsstaat? Zo nee, bent u bereid om de mogelijkheden in kaart te brengen om deze organisatie in Nederland te verbieden, zoals in Duitsland?</w:t>
      </w:r>
    </w:p>
    <w:p w:rsidR="004063C7" w:rsidP="004063C7" w:rsidRDefault="004063C7" w14:paraId="59DD5CA5" w14:textId="77777777">
      <w:pPr>
        <w:pStyle w:val="Geenafstand"/>
        <w:spacing w:line="276" w:lineRule="auto"/>
        <w:rPr>
          <w:rFonts w:ascii="Verdana" w:hAnsi="Verdana"/>
          <w:b/>
          <w:bCs/>
          <w:sz w:val="18"/>
          <w:szCs w:val="18"/>
        </w:rPr>
      </w:pPr>
    </w:p>
    <w:p w:rsidRPr="00A675F3" w:rsidR="004063C7" w:rsidP="004063C7" w:rsidRDefault="004063C7" w14:paraId="1C381BE2" w14:textId="77777777">
      <w:pPr>
        <w:pStyle w:val="Geenafstand"/>
        <w:spacing w:line="276" w:lineRule="auto"/>
        <w:rPr>
          <w:rFonts w:ascii="Verdana" w:hAnsi="Verdana"/>
          <w:b/>
          <w:bCs/>
          <w:sz w:val="18"/>
          <w:szCs w:val="18"/>
        </w:rPr>
      </w:pPr>
      <w:r w:rsidRPr="00A675F3">
        <w:rPr>
          <w:rFonts w:ascii="Verdana" w:hAnsi="Verdana"/>
          <w:b/>
          <w:bCs/>
          <w:sz w:val="18"/>
          <w:szCs w:val="18"/>
        </w:rPr>
        <w:t>Vraag 6</w:t>
      </w:r>
    </w:p>
    <w:p w:rsidRPr="00047465" w:rsidR="004063C7" w:rsidP="004063C7" w:rsidRDefault="004063C7" w14:paraId="2F925CD5" w14:textId="77777777">
      <w:pPr>
        <w:pStyle w:val="Geenafstand"/>
        <w:spacing w:line="276" w:lineRule="auto"/>
        <w:rPr>
          <w:rFonts w:ascii="Verdana" w:hAnsi="Verdana"/>
          <w:b/>
          <w:bCs/>
          <w:sz w:val="18"/>
          <w:szCs w:val="18"/>
        </w:rPr>
      </w:pPr>
      <w:r w:rsidRPr="00A675F3">
        <w:rPr>
          <w:rFonts w:ascii="Verdana" w:hAnsi="Verdana"/>
          <w:b/>
          <w:bCs/>
          <w:sz w:val="18"/>
          <w:szCs w:val="18"/>
        </w:rPr>
        <w:t xml:space="preserve">Welke concrete maatregelen zijn tot nu toe genomen tegen </w:t>
      </w:r>
      <w:proofErr w:type="spellStart"/>
      <w:r w:rsidRPr="00A675F3">
        <w:rPr>
          <w:rFonts w:ascii="Verdana" w:hAnsi="Verdana"/>
          <w:b/>
          <w:bCs/>
          <w:sz w:val="18"/>
          <w:szCs w:val="18"/>
        </w:rPr>
        <w:t>Hizb</w:t>
      </w:r>
      <w:proofErr w:type="spellEnd"/>
      <w:r w:rsidRPr="00A675F3">
        <w:rPr>
          <w:rFonts w:ascii="Verdana" w:hAnsi="Verdana"/>
          <w:b/>
          <w:bCs/>
          <w:sz w:val="18"/>
          <w:szCs w:val="18"/>
        </w:rPr>
        <w:t xml:space="preserve"> ut-</w:t>
      </w:r>
      <w:proofErr w:type="spellStart"/>
      <w:r w:rsidRPr="00A675F3">
        <w:rPr>
          <w:rFonts w:ascii="Verdana" w:hAnsi="Verdana"/>
          <w:b/>
          <w:bCs/>
          <w:sz w:val="18"/>
          <w:szCs w:val="18"/>
        </w:rPr>
        <w:t>Tahrir</w:t>
      </w:r>
      <w:proofErr w:type="spellEnd"/>
      <w:r w:rsidRPr="00A675F3">
        <w:rPr>
          <w:rFonts w:ascii="Verdana" w:hAnsi="Verdana"/>
          <w:b/>
          <w:bCs/>
          <w:sz w:val="18"/>
          <w:szCs w:val="18"/>
        </w:rPr>
        <w:t xml:space="preserve"> Nederland?</w:t>
      </w:r>
    </w:p>
    <w:p w:rsidRPr="00047465" w:rsidR="004063C7" w:rsidP="004063C7" w:rsidRDefault="004063C7" w14:paraId="1D0025E8" w14:textId="77777777">
      <w:pPr>
        <w:pStyle w:val="Geenafstand"/>
        <w:spacing w:line="276" w:lineRule="auto"/>
        <w:rPr>
          <w:rFonts w:ascii="Verdana" w:hAnsi="Verdana"/>
          <w:b/>
          <w:bCs/>
          <w:sz w:val="18"/>
          <w:szCs w:val="18"/>
        </w:rPr>
      </w:pPr>
    </w:p>
    <w:p w:rsidRPr="00047465" w:rsidR="004063C7" w:rsidP="004063C7" w:rsidRDefault="004063C7" w14:paraId="29BAF68C" w14:textId="77777777">
      <w:pPr>
        <w:pStyle w:val="Geenafstand"/>
        <w:spacing w:line="276" w:lineRule="auto"/>
        <w:rPr>
          <w:rFonts w:ascii="Verdana" w:hAnsi="Verdana"/>
          <w:b/>
          <w:bCs/>
          <w:sz w:val="18"/>
          <w:szCs w:val="18"/>
        </w:rPr>
      </w:pPr>
      <w:r w:rsidRPr="00047465">
        <w:rPr>
          <w:rFonts w:ascii="Verdana" w:hAnsi="Verdana"/>
          <w:b/>
          <w:bCs/>
          <w:sz w:val="18"/>
          <w:szCs w:val="18"/>
        </w:rPr>
        <w:t>Antwoord op vraag 4</w:t>
      </w:r>
      <w:r>
        <w:rPr>
          <w:rFonts w:ascii="Verdana" w:hAnsi="Verdana"/>
          <w:b/>
          <w:bCs/>
          <w:sz w:val="18"/>
          <w:szCs w:val="18"/>
        </w:rPr>
        <w:t xml:space="preserve">, </w:t>
      </w:r>
      <w:r w:rsidRPr="00047465">
        <w:rPr>
          <w:rFonts w:ascii="Verdana" w:hAnsi="Verdana"/>
          <w:b/>
          <w:bCs/>
          <w:sz w:val="18"/>
          <w:szCs w:val="18"/>
        </w:rPr>
        <w:t>5</w:t>
      </w:r>
      <w:r>
        <w:rPr>
          <w:rFonts w:ascii="Verdana" w:hAnsi="Verdana"/>
          <w:b/>
          <w:bCs/>
          <w:sz w:val="18"/>
          <w:szCs w:val="18"/>
        </w:rPr>
        <w:t xml:space="preserve"> en 6</w:t>
      </w:r>
    </w:p>
    <w:p w:rsidRPr="00047465" w:rsidR="004063C7" w:rsidP="004063C7" w:rsidRDefault="004063C7" w14:paraId="0491145B" w14:textId="77777777">
      <w:pPr>
        <w:pStyle w:val="Geenafstand"/>
        <w:spacing w:line="276" w:lineRule="auto"/>
        <w:rPr>
          <w:rFonts w:ascii="Verdana" w:hAnsi="Verdana"/>
          <w:b/>
          <w:bCs/>
          <w:sz w:val="18"/>
          <w:szCs w:val="18"/>
        </w:rPr>
      </w:pPr>
      <w:r w:rsidRPr="00047465">
        <w:rPr>
          <w:rFonts w:ascii="Verdana" w:hAnsi="Verdana"/>
          <w:sz w:val="18"/>
          <w:szCs w:val="18"/>
        </w:rPr>
        <w:t xml:space="preserve">Onze vrijheden en democratische rechtsstaat zijn een kostbaar bezit. Het is van groot belang dat deze zo goed mogelijk worden beschermd. Nederland kent een sterke bescherming van de vrijheid van organisatie en vereniging. Tegelijkertijd zien we dat er organisaties in Nederland zijn die misbruik maken van deze vrijheden, doordat zij banden hebben met terroristische organisaties, extremisme en terrorisme bevorderen en geweld verheerlijken. Hiermee vormen deze organisaties een gevaar voor onze democratische rechtsstaat. Ik hecht eraan te benadrukken dat er in onze open samenleving geen ruimte en tolerantie is voor organisaties die tot doel hebben om onze democratische rechtsstaat te ondermijnen, bijvoorbeeld door het zaaien van haat of aanzetten tot geweld. De regering is er alles aan gelegen om onze democratische rechtstaat te beschermen en wanneer een organisatie een dreiging vormt hier in een zo vroeg mogelijk stadium op te acteren. </w:t>
      </w:r>
    </w:p>
    <w:p w:rsidRPr="00047465" w:rsidR="004063C7" w:rsidP="004063C7" w:rsidRDefault="004063C7" w14:paraId="4CC6A313" w14:textId="77777777">
      <w:pPr>
        <w:pStyle w:val="Geenafstand"/>
        <w:spacing w:line="276" w:lineRule="auto"/>
        <w:rPr>
          <w:rFonts w:ascii="Verdana" w:hAnsi="Verdana"/>
          <w:sz w:val="18"/>
          <w:szCs w:val="18"/>
        </w:rPr>
      </w:pPr>
    </w:p>
    <w:p w:rsidRPr="00047465" w:rsidR="004063C7" w:rsidP="004063C7" w:rsidRDefault="004063C7" w14:paraId="7B6AFCB2" w14:textId="7410F485">
      <w:pPr>
        <w:pStyle w:val="Geenafstand"/>
        <w:spacing w:line="276" w:lineRule="auto"/>
        <w:rPr>
          <w:rFonts w:ascii="Verdana" w:hAnsi="Verdana"/>
          <w:sz w:val="18"/>
          <w:szCs w:val="18"/>
        </w:rPr>
      </w:pPr>
      <w:r w:rsidRPr="00047465">
        <w:rPr>
          <w:rFonts w:ascii="Verdana" w:hAnsi="Verdana"/>
          <w:sz w:val="18"/>
          <w:szCs w:val="18"/>
        </w:rPr>
        <w:t>Tegen organisaties die strafbare feiten plegen of bevorderen, kan strafrechtelijk worden opgetreden. Voor een strafrechtelijk onderzoek is een verdenking vereist; er dient een redelijk vermoeden te bestaan dat de organisatie en/of haar leden zich schuldig maken aan een of meerdere strafbare feiten. Het is aan het Openbaar Ministerie om te bepalen of in een concreet geval sprake is van een verdenking van een strafbaar feit en of strafrechtelijke vervolging dient te worden ingesteld. Het kabinet treedt daar niet in.</w:t>
      </w:r>
    </w:p>
    <w:p w:rsidRPr="00047465" w:rsidR="004063C7" w:rsidP="004063C7" w:rsidRDefault="004063C7" w14:paraId="526D2EFA" w14:textId="77777777">
      <w:pPr>
        <w:pStyle w:val="Geenafstand"/>
        <w:spacing w:line="276" w:lineRule="auto"/>
        <w:rPr>
          <w:rFonts w:ascii="Verdana" w:hAnsi="Verdana"/>
          <w:sz w:val="18"/>
          <w:szCs w:val="18"/>
        </w:rPr>
      </w:pPr>
    </w:p>
    <w:p w:rsidRPr="00B13B83" w:rsidR="004063C7" w:rsidP="004063C7" w:rsidRDefault="004063C7" w14:paraId="41AFFF77" w14:textId="67571AD4">
      <w:pPr>
        <w:pStyle w:val="Geenafstand"/>
        <w:spacing w:line="276" w:lineRule="auto"/>
      </w:pPr>
      <w:bookmarkStart w:name="_Hlk216948124" w:id="9"/>
      <w:r w:rsidRPr="00047465">
        <w:rPr>
          <w:rFonts w:ascii="Verdana" w:hAnsi="Verdana"/>
          <w:sz w:val="18"/>
          <w:szCs w:val="18"/>
        </w:rPr>
        <w:t>Op grond van de Wet op de inlichtingen- en veiligheidsdiensten 2017 (</w:t>
      </w:r>
      <w:proofErr w:type="spellStart"/>
      <w:r w:rsidRPr="00047465">
        <w:rPr>
          <w:rFonts w:ascii="Verdana" w:hAnsi="Verdana"/>
          <w:sz w:val="18"/>
          <w:szCs w:val="18"/>
        </w:rPr>
        <w:t>Wiv</w:t>
      </w:r>
      <w:proofErr w:type="spellEnd"/>
      <w:r w:rsidRPr="00047465">
        <w:rPr>
          <w:rFonts w:ascii="Verdana" w:hAnsi="Verdana"/>
          <w:sz w:val="18"/>
          <w:szCs w:val="18"/>
        </w:rPr>
        <w:t xml:space="preserve"> 2017) kan de Algemene Inlichtingen- en Veiligheidsdienst (AIVD) onder meer onderzoek verrichten naar organisaties waarvan het ernstige vermoeden bestaat dat zij een gevaar vormen voor het voortbestaan van de democratische rechtsorde, dan wel voor de veiligheid of voor andere gewichtige belangen van de staat. Indien uit het onderzoek van de AIVD feiten en omstandigheden naar voren komen die doen vermoeden dat mogelijk sprake is van een dreiging tegen de nationale veiligheid, kan de AIVD door middel van een ambtsbericht informatie verstrekken aan het Openbaar Ministerie. </w:t>
      </w:r>
      <w:r>
        <w:rPr>
          <w:rFonts w:ascii="Verdana" w:hAnsi="Verdana"/>
          <w:sz w:val="18"/>
          <w:szCs w:val="18"/>
        </w:rPr>
        <w:t xml:space="preserve">Specifiek ten aanzien van de organisatie </w:t>
      </w:r>
      <w:proofErr w:type="spellStart"/>
      <w:r w:rsidRPr="00A675F3">
        <w:rPr>
          <w:rFonts w:ascii="Verdana" w:hAnsi="Verdana"/>
          <w:sz w:val="18"/>
          <w:szCs w:val="18"/>
        </w:rPr>
        <w:t>Hizb</w:t>
      </w:r>
      <w:proofErr w:type="spellEnd"/>
      <w:r w:rsidRPr="00A675F3">
        <w:rPr>
          <w:rFonts w:ascii="Verdana" w:hAnsi="Verdana"/>
          <w:sz w:val="18"/>
          <w:szCs w:val="18"/>
        </w:rPr>
        <w:t xml:space="preserve"> ut </w:t>
      </w:r>
      <w:proofErr w:type="spellStart"/>
      <w:r w:rsidRPr="00A675F3">
        <w:rPr>
          <w:rFonts w:ascii="Verdana" w:hAnsi="Verdana"/>
          <w:sz w:val="18"/>
          <w:szCs w:val="18"/>
        </w:rPr>
        <w:t>Tahrir</w:t>
      </w:r>
      <w:proofErr w:type="spellEnd"/>
      <w:r w:rsidRPr="00A675F3">
        <w:rPr>
          <w:rFonts w:ascii="Verdana" w:hAnsi="Verdana"/>
          <w:sz w:val="18"/>
          <w:szCs w:val="18"/>
        </w:rPr>
        <w:t xml:space="preserve"> heeft </w:t>
      </w:r>
      <w:r w:rsidRPr="00A675F3">
        <w:rPr>
          <w:rFonts w:ascii="Verdana" w:hAnsi="Verdana"/>
          <w:sz w:val="18"/>
          <w:szCs w:val="18"/>
        </w:rPr>
        <w:lastRenderedPageBreak/>
        <w:t xml:space="preserve">de AIVD in het jaarverslag van 2023 aangegeven </w:t>
      </w:r>
      <w:r w:rsidRPr="003F1508">
        <w:rPr>
          <w:rFonts w:ascii="Verdana" w:hAnsi="Verdana"/>
          <w:sz w:val="18"/>
          <w:szCs w:val="18"/>
        </w:rPr>
        <w:t>dat er een geringe dreiging uitging van deze beweging.</w:t>
      </w:r>
      <w:r w:rsidRPr="003F1508">
        <w:rPr>
          <w:rStyle w:val="Voetnootmarkering"/>
          <w:rFonts w:ascii="Verdana" w:hAnsi="Verdana"/>
          <w:sz w:val="18"/>
          <w:szCs w:val="18"/>
        </w:rPr>
        <w:footnoteReference w:id="2"/>
      </w:r>
      <w:r w:rsidRPr="003F1508">
        <w:rPr>
          <w:rFonts w:ascii="Verdana" w:hAnsi="Verdana"/>
          <w:sz w:val="18"/>
          <w:szCs w:val="18"/>
        </w:rPr>
        <w:t xml:space="preserve"> </w:t>
      </w:r>
      <w:r w:rsidR="00E76FA6">
        <w:rPr>
          <w:rFonts w:ascii="Verdana" w:hAnsi="Verdana"/>
          <w:sz w:val="18"/>
          <w:szCs w:val="18"/>
        </w:rPr>
        <w:t xml:space="preserve">Het kabinet heeft momenteel geen signalen die tot andere conclusies leiden. </w:t>
      </w:r>
      <w:r w:rsidR="00365EAC">
        <w:rPr>
          <w:rFonts w:ascii="Verdana" w:hAnsi="Verdana"/>
          <w:sz w:val="18"/>
          <w:szCs w:val="18"/>
        </w:rPr>
        <w:t>Alhoewel d</w:t>
      </w:r>
      <w:r w:rsidRPr="003F1508">
        <w:rPr>
          <w:rFonts w:ascii="Verdana" w:hAnsi="Verdana"/>
          <w:sz w:val="18"/>
          <w:szCs w:val="18"/>
        </w:rPr>
        <w:t>e beweging een extremistische boodschap</w:t>
      </w:r>
      <w:r w:rsidR="00365EAC">
        <w:rPr>
          <w:rFonts w:ascii="Verdana" w:hAnsi="Verdana"/>
          <w:sz w:val="18"/>
          <w:szCs w:val="18"/>
        </w:rPr>
        <w:t xml:space="preserve"> </w:t>
      </w:r>
      <w:r w:rsidRPr="003F1508" w:rsidR="00365EAC">
        <w:rPr>
          <w:rFonts w:ascii="Verdana" w:hAnsi="Verdana"/>
          <w:sz w:val="18"/>
          <w:szCs w:val="18"/>
        </w:rPr>
        <w:t>propageert</w:t>
      </w:r>
      <w:r w:rsidRPr="003F1508">
        <w:rPr>
          <w:rFonts w:ascii="Verdana" w:hAnsi="Verdana"/>
          <w:sz w:val="18"/>
          <w:szCs w:val="18"/>
        </w:rPr>
        <w:t>,</w:t>
      </w:r>
      <w:r w:rsidR="00365EAC">
        <w:rPr>
          <w:rFonts w:ascii="Verdana" w:hAnsi="Verdana"/>
          <w:sz w:val="18"/>
          <w:szCs w:val="18"/>
        </w:rPr>
        <w:t xml:space="preserve"> betreft het in Nederland een kleine groep zonder groot bereik. Uiteindelijk is het aan het Openbaar Ministerie om, conform artikel 2:20 B</w:t>
      </w:r>
      <w:r w:rsidR="00823FAE">
        <w:rPr>
          <w:rFonts w:ascii="Verdana" w:hAnsi="Verdana"/>
          <w:sz w:val="18"/>
          <w:szCs w:val="18"/>
        </w:rPr>
        <w:t xml:space="preserve">urgerlijk </w:t>
      </w:r>
      <w:r w:rsidR="00365EAC">
        <w:rPr>
          <w:rFonts w:ascii="Verdana" w:hAnsi="Verdana"/>
          <w:sz w:val="18"/>
          <w:szCs w:val="18"/>
        </w:rPr>
        <w:t>W</w:t>
      </w:r>
      <w:r w:rsidR="00823FAE">
        <w:rPr>
          <w:rFonts w:ascii="Verdana" w:hAnsi="Verdana"/>
          <w:sz w:val="18"/>
          <w:szCs w:val="18"/>
        </w:rPr>
        <w:t>etboek (BW)</w:t>
      </w:r>
      <w:r w:rsidR="00365EAC">
        <w:rPr>
          <w:rFonts w:ascii="Verdana" w:hAnsi="Verdana"/>
          <w:sz w:val="18"/>
          <w:szCs w:val="18"/>
        </w:rPr>
        <w:t>, een verzoek tot verbodenverklaring aan de rechter te doen, wanneer zij dat nodig achten</w:t>
      </w:r>
      <w:r w:rsidR="0044016F">
        <w:rPr>
          <w:rFonts w:ascii="Verdana" w:hAnsi="Verdana"/>
          <w:sz w:val="18"/>
          <w:szCs w:val="18"/>
        </w:rPr>
        <w:t>.</w:t>
      </w:r>
      <w:r>
        <w:rPr>
          <w:rFonts w:ascii="Verdana" w:hAnsi="Verdana"/>
          <w:sz w:val="18"/>
          <w:szCs w:val="18"/>
        </w:rPr>
        <w:t xml:space="preserve"> </w:t>
      </w:r>
    </w:p>
    <w:bookmarkEnd w:id="9"/>
    <w:p w:rsidR="004063C7" w:rsidP="004063C7" w:rsidRDefault="004063C7" w14:paraId="17E85F7C" w14:textId="77777777">
      <w:pPr>
        <w:pStyle w:val="Geenafstand"/>
        <w:spacing w:line="276" w:lineRule="auto"/>
        <w:rPr>
          <w:rFonts w:ascii="Verdana" w:hAnsi="Verdana"/>
          <w:sz w:val="18"/>
          <w:szCs w:val="18"/>
        </w:rPr>
      </w:pPr>
    </w:p>
    <w:p w:rsidRPr="00047465" w:rsidR="004063C7" w:rsidP="004063C7" w:rsidRDefault="004063C7" w14:paraId="48A3D710" w14:textId="62565A64">
      <w:pPr>
        <w:pStyle w:val="Geenafstand"/>
        <w:spacing w:line="276" w:lineRule="auto"/>
        <w:rPr>
          <w:rFonts w:ascii="Verdana" w:hAnsi="Verdana"/>
          <w:sz w:val="18"/>
          <w:szCs w:val="18"/>
        </w:rPr>
      </w:pPr>
      <w:r w:rsidRPr="00DF2688">
        <w:rPr>
          <w:rFonts w:ascii="Verdana" w:hAnsi="Verdana"/>
          <w:sz w:val="18"/>
          <w:szCs w:val="18"/>
        </w:rPr>
        <w:t xml:space="preserve">Uw Kamer heeft meermaals zorgen geuit over organisaties die een gevaar vormen voor de democratische rechtsstaat en heeft daarover ook enkele moties aangenomen, waaronder de motie </w:t>
      </w:r>
      <w:proofErr w:type="spellStart"/>
      <w:r w:rsidRPr="00DF2688">
        <w:rPr>
          <w:rFonts w:ascii="Verdana" w:hAnsi="Verdana"/>
          <w:sz w:val="18"/>
          <w:szCs w:val="18"/>
        </w:rPr>
        <w:t>Yeşilgöz</w:t>
      </w:r>
      <w:proofErr w:type="spellEnd"/>
      <w:r w:rsidRPr="00DF2688">
        <w:rPr>
          <w:rFonts w:ascii="Verdana" w:hAnsi="Verdana"/>
          <w:sz w:val="18"/>
          <w:szCs w:val="18"/>
        </w:rPr>
        <w:t xml:space="preserve"> c.s.,</w:t>
      </w:r>
      <w:r>
        <w:rPr>
          <w:rStyle w:val="Voetnootmarkering"/>
          <w:rFonts w:ascii="Verdana" w:hAnsi="Verdana"/>
          <w:sz w:val="18"/>
          <w:szCs w:val="18"/>
        </w:rPr>
        <w:footnoteReference w:id="3"/>
      </w:r>
      <w:r w:rsidRPr="00DF2688">
        <w:rPr>
          <w:rFonts w:ascii="Verdana" w:hAnsi="Verdana"/>
          <w:sz w:val="18"/>
          <w:szCs w:val="18"/>
        </w:rPr>
        <w:t xml:space="preserve"> de motie D. van Dijk/Eerdmans,</w:t>
      </w:r>
      <w:r>
        <w:rPr>
          <w:rStyle w:val="Voetnootmarkering"/>
          <w:rFonts w:ascii="Verdana" w:hAnsi="Verdana"/>
          <w:sz w:val="18"/>
          <w:szCs w:val="18"/>
        </w:rPr>
        <w:footnoteReference w:id="4"/>
      </w:r>
      <w:r>
        <w:rPr>
          <w:rFonts w:ascii="Verdana" w:hAnsi="Verdana"/>
          <w:sz w:val="18"/>
          <w:szCs w:val="18"/>
        </w:rPr>
        <w:t xml:space="preserve"> </w:t>
      </w:r>
      <w:r w:rsidRPr="00DF2688">
        <w:rPr>
          <w:rFonts w:ascii="Verdana" w:hAnsi="Verdana"/>
          <w:sz w:val="18"/>
          <w:szCs w:val="18"/>
        </w:rPr>
        <w:t>de motie Van der Plas</w:t>
      </w:r>
      <w:r>
        <w:rPr>
          <w:rStyle w:val="Voetnootmarkering"/>
          <w:rFonts w:ascii="Verdana" w:hAnsi="Verdana"/>
          <w:sz w:val="18"/>
          <w:szCs w:val="18"/>
        </w:rPr>
        <w:footnoteReference w:id="5"/>
      </w:r>
      <w:r w:rsidRPr="00DF2688">
        <w:rPr>
          <w:rFonts w:ascii="Verdana" w:hAnsi="Verdana"/>
          <w:sz w:val="18"/>
          <w:szCs w:val="18"/>
        </w:rPr>
        <w:t xml:space="preserve"> en de motie Stoffer</w:t>
      </w:r>
      <w:r>
        <w:rPr>
          <w:rStyle w:val="Voetnootmarkering"/>
          <w:rFonts w:ascii="Verdana" w:hAnsi="Verdana"/>
          <w:sz w:val="18"/>
          <w:szCs w:val="18"/>
        </w:rPr>
        <w:footnoteReference w:id="6"/>
      </w:r>
      <w:r w:rsidRPr="00DF2688">
        <w:rPr>
          <w:rFonts w:ascii="Verdana" w:hAnsi="Verdana"/>
          <w:sz w:val="18"/>
          <w:szCs w:val="18"/>
        </w:rPr>
        <w:t xml:space="preserve">. In reactie op deze moties en conform het regeerprogramma </w:t>
      </w:r>
      <w:r>
        <w:rPr>
          <w:rFonts w:ascii="Verdana" w:hAnsi="Verdana"/>
          <w:sz w:val="18"/>
          <w:szCs w:val="18"/>
        </w:rPr>
        <w:t>is een verkenning</w:t>
      </w:r>
      <w:r w:rsidRPr="00DF2688">
        <w:rPr>
          <w:rFonts w:ascii="Verdana" w:hAnsi="Verdana"/>
          <w:sz w:val="18"/>
          <w:szCs w:val="18"/>
        </w:rPr>
        <w:t xml:space="preserve"> uit</w:t>
      </w:r>
      <w:r>
        <w:rPr>
          <w:rFonts w:ascii="Verdana" w:hAnsi="Verdana"/>
          <w:sz w:val="18"/>
          <w:szCs w:val="18"/>
        </w:rPr>
        <w:t>gevoerd</w:t>
      </w:r>
      <w:r w:rsidRPr="00DF2688">
        <w:rPr>
          <w:rFonts w:ascii="Verdana" w:hAnsi="Verdana"/>
          <w:sz w:val="18"/>
          <w:szCs w:val="18"/>
        </w:rPr>
        <w:t xml:space="preserve"> naar de wijze waarop andere landen omgaan met organisaties die onder meer banden hebben met terroristische organisaties, extremisme en terrorisme bevorderen en terroristisch geweld verheerlijken. Hierbij is specifiek gekeken naar welke mogelijkheden deze landen hebben om dit soort organisaties te verbieden</w:t>
      </w:r>
      <w:r>
        <w:rPr>
          <w:rFonts w:ascii="Verdana" w:hAnsi="Verdana"/>
          <w:sz w:val="18"/>
          <w:szCs w:val="18"/>
        </w:rPr>
        <w:t xml:space="preserve"> en wat wij hiervan kunnen leren. </w:t>
      </w:r>
      <w:r w:rsidRPr="00A675F3">
        <w:rPr>
          <w:rFonts w:ascii="Verdana" w:hAnsi="Verdana"/>
          <w:sz w:val="18"/>
          <w:szCs w:val="18"/>
        </w:rPr>
        <w:t xml:space="preserve">Deze resultaten gaven aanleiding tot nader onderzoek. </w:t>
      </w:r>
      <w:r>
        <w:rPr>
          <w:rFonts w:ascii="Verdana" w:hAnsi="Verdana"/>
          <w:sz w:val="18"/>
          <w:szCs w:val="18"/>
        </w:rPr>
        <w:t xml:space="preserve">Begin </w:t>
      </w:r>
      <w:r w:rsidR="004F5157">
        <w:rPr>
          <w:rFonts w:ascii="Verdana" w:hAnsi="Verdana"/>
          <w:sz w:val="18"/>
          <w:szCs w:val="18"/>
        </w:rPr>
        <w:t>dit jaar</w:t>
      </w:r>
      <w:r w:rsidRPr="00A675F3">
        <w:rPr>
          <w:rFonts w:ascii="Verdana" w:hAnsi="Verdana"/>
          <w:sz w:val="18"/>
          <w:szCs w:val="18"/>
        </w:rPr>
        <w:t xml:space="preserve"> informeer ik u</w:t>
      </w:r>
      <w:r>
        <w:rPr>
          <w:rFonts w:ascii="Verdana" w:hAnsi="Verdana"/>
          <w:sz w:val="18"/>
          <w:szCs w:val="18"/>
        </w:rPr>
        <w:t>w Kamer</w:t>
      </w:r>
      <w:r w:rsidRPr="00A675F3">
        <w:rPr>
          <w:rFonts w:ascii="Verdana" w:hAnsi="Verdana"/>
          <w:sz w:val="18"/>
          <w:szCs w:val="18"/>
        </w:rPr>
        <w:t xml:space="preserve"> over dit nadere onderzoek en de vervolgstappen.</w:t>
      </w:r>
    </w:p>
    <w:p w:rsidR="004063C7" w:rsidP="004063C7" w:rsidRDefault="004063C7" w14:paraId="507E516F" w14:textId="77777777">
      <w:pPr>
        <w:pStyle w:val="Geenafstand"/>
        <w:spacing w:line="276" w:lineRule="auto"/>
        <w:rPr>
          <w:rFonts w:ascii="Verdana" w:hAnsi="Verdana"/>
          <w:b/>
          <w:bCs/>
          <w:sz w:val="18"/>
          <w:szCs w:val="18"/>
        </w:rPr>
      </w:pPr>
    </w:p>
    <w:p w:rsidRPr="00047465" w:rsidR="004063C7" w:rsidP="004063C7" w:rsidRDefault="004063C7" w14:paraId="1906FA40" w14:textId="77777777">
      <w:pPr>
        <w:pStyle w:val="Geenafstand"/>
        <w:spacing w:line="276" w:lineRule="auto"/>
        <w:rPr>
          <w:rFonts w:ascii="Verdana" w:hAnsi="Verdana"/>
          <w:b/>
          <w:bCs/>
          <w:sz w:val="18"/>
          <w:szCs w:val="18"/>
        </w:rPr>
      </w:pPr>
      <w:r w:rsidRPr="00047465">
        <w:rPr>
          <w:rFonts w:ascii="Verdana" w:hAnsi="Verdana"/>
          <w:b/>
          <w:bCs/>
          <w:sz w:val="18"/>
          <w:szCs w:val="18"/>
        </w:rPr>
        <w:t>Vraag 7</w:t>
      </w:r>
    </w:p>
    <w:p w:rsidRPr="00047465" w:rsidR="004063C7" w:rsidP="004063C7" w:rsidRDefault="004063C7" w14:paraId="3BBB2472" w14:textId="77777777">
      <w:pPr>
        <w:pStyle w:val="Geenafstand"/>
        <w:spacing w:line="276" w:lineRule="auto"/>
        <w:rPr>
          <w:rFonts w:ascii="Verdana" w:hAnsi="Verdana"/>
          <w:b/>
          <w:bCs/>
          <w:sz w:val="18"/>
          <w:szCs w:val="18"/>
        </w:rPr>
      </w:pPr>
      <w:r w:rsidRPr="00047465">
        <w:rPr>
          <w:rFonts w:ascii="Verdana" w:hAnsi="Verdana"/>
          <w:b/>
          <w:bCs/>
          <w:sz w:val="18"/>
          <w:szCs w:val="18"/>
        </w:rPr>
        <w:t>Op basis van artikel 2:20 van het Burgerlijk Wetboek heeft het Openbaar Ministerie de mogelijkheid om de rechter te verzoeken rechtspersonen te verbieden als de werkzaamheid van een rechtspersoon in strijd is met de openbare orde; bent u bereid met het Openbaar Ministerie in gesprek te gaan zodat zij gebruikmaken van deze bevoegdheid?</w:t>
      </w:r>
    </w:p>
    <w:p w:rsidRPr="00047465" w:rsidR="004063C7" w:rsidP="004063C7" w:rsidRDefault="004063C7" w14:paraId="1571EFED" w14:textId="77777777">
      <w:pPr>
        <w:pStyle w:val="Geenafstand"/>
        <w:spacing w:line="276" w:lineRule="auto"/>
        <w:rPr>
          <w:rFonts w:ascii="Verdana" w:hAnsi="Verdana"/>
          <w:b/>
          <w:bCs/>
          <w:sz w:val="18"/>
          <w:szCs w:val="18"/>
        </w:rPr>
      </w:pPr>
    </w:p>
    <w:p w:rsidRPr="00047465" w:rsidR="004063C7" w:rsidP="004063C7" w:rsidRDefault="004063C7" w14:paraId="4F0E07A7" w14:textId="77777777">
      <w:pPr>
        <w:pStyle w:val="Geenafstand"/>
        <w:spacing w:line="276" w:lineRule="auto"/>
        <w:rPr>
          <w:rFonts w:ascii="Verdana" w:hAnsi="Verdana"/>
          <w:b/>
          <w:bCs/>
          <w:sz w:val="18"/>
          <w:szCs w:val="18"/>
        </w:rPr>
      </w:pPr>
      <w:r w:rsidRPr="00047465">
        <w:rPr>
          <w:rFonts w:ascii="Verdana" w:hAnsi="Verdana"/>
          <w:b/>
          <w:bCs/>
          <w:sz w:val="18"/>
          <w:szCs w:val="18"/>
        </w:rPr>
        <w:t>Vraag 8</w:t>
      </w:r>
    </w:p>
    <w:p w:rsidRPr="00047465" w:rsidR="004063C7" w:rsidP="004063C7" w:rsidRDefault="004063C7" w14:paraId="6848601E" w14:textId="77777777">
      <w:pPr>
        <w:pStyle w:val="Geenafstand"/>
        <w:spacing w:line="276" w:lineRule="auto"/>
        <w:rPr>
          <w:rFonts w:ascii="Verdana" w:hAnsi="Verdana"/>
          <w:b/>
          <w:bCs/>
          <w:sz w:val="18"/>
          <w:szCs w:val="18"/>
        </w:rPr>
      </w:pPr>
      <w:r w:rsidRPr="00047465">
        <w:rPr>
          <w:rFonts w:ascii="Verdana" w:hAnsi="Verdana"/>
          <w:b/>
          <w:bCs/>
          <w:sz w:val="18"/>
          <w:szCs w:val="18"/>
        </w:rPr>
        <w:t>Mocht het Openbaar Ministerie hier niet toe bereid zijn, bent u dan bereid een juridische verkenning te starten waarbij dit in de toekomst toch mogelijk wordt?</w:t>
      </w:r>
    </w:p>
    <w:p w:rsidRPr="00047465" w:rsidR="004063C7" w:rsidP="004063C7" w:rsidRDefault="004063C7" w14:paraId="3B9C3F8E" w14:textId="77777777">
      <w:pPr>
        <w:pStyle w:val="Geenafstand"/>
        <w:spacing w:line="276" w:lineRule="auto"/>
        <w:rPr>
          <w:rFonts w:ascii="Verdana" w:hAnsi="Verdana"/>
          <w:b/>
          <w:bCs/>
          <w:sz w:val="18"/>
          <w:szCs w:val="18"/>
        </w:rPr>
      </w:pPr>
    </w:p>
    <w:p w:rsidRPr="00047465" w:rsidR="004063C7" w:rsidP="004063C7" w:rsidRDefault="004063C7" w14:paraId="743F108F" w14:textId="77777777">
      <w:pPr>
        <w:pStyle w:val="Geenafstand"/>
        <w:spacing w:line="276" w:lineRule="auto"/>
        <w:rPr>
          <w:rFonts w:ascii="Verdana" w:hAnsi="Verdana"/>
          <w:b/>
          <w:bCs/>
          <w:sz w:val="18"/>
          <w:szCs w:val="18"/>
        </w:rPr>
      </w:pPr>
      <w:r w:rsidRPr="00047465">
        <w:rPr>
          <w:rFonts w:ascii="Verdana" w:hAnsi="Verdana"/>
          <w:b/>
          <w:bCs/>
          <w:sz w:val="18"/>
          <w:szCs w:val="18"/>
        </w:rPr>
        <w:t>Vraag 9</w:t>
      </w:r>
    </w:p>
    <w:p w:rsidRPr="00047465" w:rsidR="004063C7" w:rsidP="004063C7" w:rsidRDefault="004063C7" w14:paraId="326B4652" w14:textId="77777777">
      <w:pPr>
        <w:pStyle w:val="Geenafstand"/>
        <w:spacing w:line="276" w:lineRule="auto"/>
        <w:rPr>
          <w:rFonts w:ascii="Verdana" w:hAnsi="Verdana"/>
          <w:sz w:val="18"/>
          <w:szCs w:val="18"/>
        </w:rPr>
      </w:pPr>
      <w:r w:rsidRPr="00047465">
        <w:rPr>
          <w:rFonts w:ascii="Verdana" w:hAnsi="Verdana"/>
          <w:b/>
          <w:bCs/>
          <w:sz w:val="18"/>
          <w:szCs w:val="18"/>
        </w:rPr>
        <w:t>Bent u van mening dat Nederland over voldoende juridische instrumenten beschikt om organisaties te verbieden die de grondwettelijke orde ondermijnen, ook als zij geen geweld gebruiken? Zo ja, waarom? Zo nee, wat kan Nederland hieraan aanscherpen?</w:t>
      </w:r>
      <w:r w:rsidRPr="00047465">
        <w:rPr>
          <w:rFonts w:ascii="Verdana" w:hAnsi="Verdana"/>
          <w:b/>
          <w:bCs/>
          <w:sz w:val="18"/>
          <w:szCs w:val="18"/>
        </w:rPr>
        <w:br/>
      </w:r>
    </w:p>
    <w:p w:rsidRPr="00047465" w:rsidR="004063C7" w:rsidP="004063C7" w:rsidRDefault="004063C7" w14:paraId="587581BE" w14:textId="77777777">
      <w:pPr>
        <w:pStyle w:val="Geenafstand"/>
        <w:spacing w:line="276" w:lineRule="auto"/>
        <w:rPr>
          <w:rFonts w:ascii="Verdana" w:hAnsi="Verdana"/>
          <w:b/>
          <w:bCs/>
          <w:sz w:val="18"/>
          <w:szCs w:val="18"/>
        </w:rPr>
      </w:pPr>
      <w:r w:rsidRPr="00047465">
        <w:rPr>
          <w:rFonts w:ascii="Verdana" w:hAnsi="Verdana"/>
          <w:b/>
          <w:bCs/>
          <w:sz w:val="18"/>
          <w:szCs w:val="18"/>
        </w:rPr>
        <w:t>Antwoord op vraag 7, 8 en 9</w:t>
      </w:r>
    </w:p>
    <w:p w:rsidRPr="00047465" w:rsidR="004063C7" w:rsidP="004063C7" w:rsidRDefault="004063C7" w14:paraId="2EFF3A94" w14:textId="23A061D3">
      <w:pPr>
        <w:pStyle w:val="Geenafstand"/>
        <w:spacing w:line="276" w:lineRule="auto"/>
        <w:rPr>
          <w:rFonts w:ascii="Verdana" w:hAnsi="Verdana"/>
          <w:sz w:val="18"/>
          <w:szCs w:val="18"/>
        </w:rPr>
      </w:pPr>
      <w:bookmarkStart w:name="_Hlk215559936" w:id="10"/>
      <w:bookmarkStart w:name="_Hlk215579488" w:id="11"/>
      <w:r w:rsidRPr="00047465">
        <w:rPr>
          <w:rFonts w:ascii="Verdana" w:hAnsi="Verdana"/>
          <w:sz w:val="18"/>
          <w:szCs w:val="18"/>
        </w:rPr>
        <w:t xml:space="preserve">Conform artikel 2:20 van het BW, beschikt het Openbaar Ministerie over de bevoegdheid om aan de rechter een verzoek tot verbodenverklaring van een rechtspersoon te doen. Ook informele verenigingen als bedoeld in artikel 2:26 BW kunnen voor een verbod in aanmerking komen. </w:t>
      </w:r>
      <w:r w:rsidRPr="002A3466">
        <w:rPr>
          <w:rFonts w:ascii="Verdana" w:hAnsi="Verdana"/>
          <w:sz w:val="18"/>
          <w:szCs w:val="18"/>
        </w:rPr>
        <w:t xml:space="preserve">Voor de toepassing van artikel 2:20 BW is vereist dat het een rechtspersoon betreft waarvan het doel of de </w:t>
      </w:r>
      <w:r w:rsidRPr="002A3466">
        <w:rPr>
          <w:rFonts w:ascii="Verdana" w:hAnsi="Verdana"/>
          <w:sz w:val="18"/>
          <w:szCs w:val="18"/>
        </w:rPr>
        <w:lastRenderedPageBreak/>
        <w:t>werkzaamheid in strijd is met de openbare orde. Strijdig met de openbare orde is in ieder geval een doel dat, of werkzaamheid die leidt (of klaarblijkelijk dreigt te leiden) tot een bedreiging van de nationale veiligheid of de internationale rechtsorde of tot de ontwrichting van de democratische rechtsstaat of het openbaar gezag. Daarnaast kán als strijdig met de openbare orde worden gezien</w:t>
      </w:r>
      <w:r>
        <w:rPr>
          <w:rFonts w:ascii="Verdana" w:hAnsi="Verdana"/>
          <w:sz w:val="18"/>
          <w:szCs w:val="18"/>
        </w:rPr>
        <w:t>,</w:t>
      </w:r>
      <w:r w:rsidRPr="002A3466">
        <w:rPr>
          <w:rFonts w:ascii="Verdana" w:hAnsi="Verdana"/>
          <w:sz w:val="18"/>
          <w:szCs w:val="18"/>
        </w:rPr>
        <w:t xml:space="preserve"> de aantasting van de menselijke waardigheid, het leiden tot geweld of het aanzetten tot haat of discriminatie. </w:t>
      </w:r>
      <w:r w:rsidRPr="00047465">
        <w:rPr>
          <w:rFonts w:ascii="Verdana" w:hAnsi="Verdana"/>
          <w:sz w:val="18"/>
          <w:szCs w:val="18"/>
        </w:rPr>
        <w:t>Op grond van artikel 10:</w:t>
      </w:r>
      <w:r w:rsidR="007E41A2">
        <w:rPr>
          <w:rFonts w:ascii="Verdana" w:hAnsi="Verdana"/>
          <w:sz w:val="18"/>
          <w:szCs w:val="18"/>
        </w:rPr>
        <w:t>1</w:t>
      </w:r>
      <w:r w:rsidRPr="00047465">
        <w:rPr>
          <w:rFonts w:ascii="Verdana" w:hAnsi="Verdana"/>
          <w:sz w:val="18"/>
          <w:szCs w:val="18"/>
        </w:rPr>
        <w:t xml:space="preserve">22 BW kan het Openbaar Ministerie ook een verzoek tot verbodenverklaring indienen van een buitenlandse corporatie, </w:t>
      </w:r>
      <w:r w:rsidR="00F22AB2">
        <w:rPr>
          <w:rFonts w:ascii="Verdana" w:hAnsi="Verdana"/>
          <w:sz w:val="18"/>
          <w:szCs w:val="18"/>
        </w:rPr>
        <w:t>die</w:t>
      </w:r>
      <w:r w:rsidRPr="00047465" w:rsidR="00F22AB2">
        <w:rPr>
          <w:rFonts w:ascii="Verdana" w:hAnsi="Verdana"/>
          <w:sz w:val="18"/>
          <w:szCs w:val="18"/>
        </w:rPr>
        <w:t xml:space="preserve"> </w:t>
      </w:r>
      <w:r w:rsidRPr="00047465">
        <w:rPr>
          <w:rFonts w:ascii="Verdana" w:hAnsi="Verdana"/>
          <w:sz w:val="18"/>
          <w:szCs w:val="18"/>
        </w:rPr>
        <w:t xml:space="preserve">geen Nederlands rechtspersoon is. Het is aan het Openbaar Ministerie om te toetsen of er voldoende informatie is om een onderbouwd verzoek tot verbodenverklaring van een rechtspersoon in te dienen bij de rechter. </w:t>
      </w:r>
      <w:r>
        <w:rPr>
          <w:rFonts w:ascii="Verdana" w:hAnsi="Verdana"/>
          <w:sz w:val="18"/>
          <w:szCs w:val="18"/>
        </w:rPr>
        <w:t>Vervolgens</w:t>
      </w:r>
      <w:r w:rsidRPr="00047465">
        <w:rPr>
          <w:rFonts w:ascii="Verdana" w:hAnsi="Verdana"/>
          <w:sz w:val="18"/>
          <w:szCs w:val="18"/>
        </w:rPr>
        <w:t xml:space="preserve"> is het aan de rechter om </w:t>
      </w:r>
      <w:r>
        <w:rPr>
          <w:rFonts w:ascii="Verdana" w:hAnsi="Verdana"/>
          <w:sz w:val="18"/>
          <w:szCs w:val="18"/>
        </w:rPr>
        <w:t xml:space="preserve">te beoordelen of een </w:t>
      </w:r>
      <w:r w:rsidRPr="00047465">
        <w:rPr>
          <w:rFonts w:ascii="Verdana" w:hAnsi="Verdana"/>
          <w:sz w:val="18"/>
          <w:szCs w:val="18"/>
        </w:rPr>
        <w:t xml:space="preserve">rechtspersoon daadwerkelijk </w:t>
      </w:r>
      <w:r>
        <w:rPr>
          <w:rFonts w:ascii="Verdana" w:hAnsi="Verdana"/>
          <w:sz w:val="18"/>
          <w:szCs w:val="18"/>
        </w:rPr>
        <w:t>verboden wordt</w:t>
      </w:r>
      <w:r w:rsidRPr="00047465">
        <w:rPr>
          <w:rFonts w:ascii="Verdana" w:hAnsi="Verdana"/>
          <w:sz w:val="18"/>
          <w:szCs w:val="18"/>
        </w:rPr>
        <w:t xml:space="preserve">. Als Minister van Justitie en Veiligheid </w:t>
      </w:r>
      <w:r w:rsidR="009E7B09">
        <w:rPr>
          <w:rFonts w:ascii="Verdana" w:hAnsi="Verdana"/>
          <w:sz w:val="18"/>
          <w:szCs w:val="18"/>
        </w:rPr>
        <w:t>treed</w:t>
      </w:r>
      <w:r w:rsidRPr="00047465" w:rsidR="009E7B09">
        <w:rPr>
          <w:rFonts w:ascii="Verdana" w:hAnsi="Verdana"/>
          <w:sz w:val="18"/>
          <w:szCs w:val="18"/>
        </w:rPr>
        <w:t xml:space="preserve"> </w:t>
      </w:r>
      <w:r w:rsidRPr="00047465">
        <w:rPr>
          <w:rFonts w:ascii="Verdana" w:hAnsi="Verdana"/>
          <w:sz w:val="18"/>
          <w:szCs w:val="18"/>
        </w:rPr>
        <w:t xml:space="preserve">ik niet in de bevoegdheden van het Openbaar Ministerie. </w:t>
      </w:r>
    </w:p>
    <w:p w:rsidRPr="00047465" w:rsidR="004063C7" w:rsidP="004063C7" w:rsidRDefault="004063C7" w14:paraId="10771077" w14:textId="77777777">
      <w:pPr>
        <w:pStyle w:val="Geenafstand"/>
        <w:spacing w:line="276" w:lineRule="auto"/>
        <w:rPr>
          <w:rFonts w:ascii="Verdana" w:hAnsi="Verdana"/>
          <w:sz w:val="18"/>
          <w:szCs w:val="18"/>
        </w:rPr>
      </w:pPr>
    </w:p>
    <w:p w:rsidR="004063C7" w:rsidP="004063C7" w:rsidRDefault="004063C7" w14:paraId="42BF70C2" w14:textId="60C2A7D4">
      <w:pPr>
        <w:pStyle w:val="broodtekst"/>
        <w:spacing w:line="276" w:lineRule="auto"/>
      </w:pPr>
      <w:r>
        <w:t xml:space="preserve">Onlangs heb ik uw Kamer geïnformeerd over de uitkomsten van het onderzoek naar de effecten van een civiel verbod specifiek ten aanzien van Outlaw </w:t>
      </w:r>
      <w:proofErr w:type="spellStart"/>
      <w:r>
        <w:t>Motorcycle</w:t>
      </w:r>
      <w:proofErr w:type="spellEnd"/>
      <w:r>
        <w:t xml:space="preserve"> Gangs.</w:t>
      </w:r>
      <w:r>
        <w:rPr>
          <w:rStyle w:val="Voetnootmarkering"/>
        </w:rPr>
        <w:footnoteReference w:id="7"/>
      </w:r>
      <w:r>
        <w:t xml:space="preserve"> Hierin ben ik ook specifiek ingegaan op de gesprekken die ik heb gevoerd met het Openbaar Ministerie en de Raad voor de Rechtspraak over het civiel verbod. Zoals in de beantwoording onder vraag 4, 5 en 6 is toegelicht</w:t>
      </w:r>
      <w:r w:rsidR="007E41A2">
        <w:t>,</w:t>
      </w:r>
      <w:r>
        <w:t xml:space="preserve"> </w:t>
      </w:r>
      <w:r w:rsidR="00F22AB2">
        <w:t>verricht</w:t>
      </w:r>
      <w:r>
        <w:t xml:space="preserve"> ik daarnaast nader onderzoek </w:t>
      </w:r>
      <w:r w:rsidR="00F22AB2">
        <w:t>naar</w:t>
      </w:r>
      <w:r>
        <w:t xml:space="preserve"> hoe andere landen tegen organisaties optreden die</w:t>
      </w:r>
      <w:r w:rsidRPr="00EF79D5">
        <w:t xml:space="preserve"> een bedreiging vormen voor </w:t>
      </w:r>
      <w:r w:rsidR="00F4453E">
        <w:t>de</w:t>
      </w:r>
      <w:r w:rsidRPr="00EF79D5" w:rsidR="00F4453E">
        <w:t xml:space="preserve"> </w:t>
      </w:r>
      <w:r w:rsidRPr="00EF79D5">
        <w:t>democratische rechtsstaat door banden te hebben met terroristische organisaties, door extremisme en terrorisme te bevorderen en door geweld te verheerlijken</w:t>
      </w:r>
      <w:r>
        <w:t xml:space="preserve">. </w:t>
      </w:r>
      <w:r w:rsidRPr="00047465">
        <w:t xml:space="preserve">Juist bij </w:t>
      </w:r>
      <w:r>
        <w:t xml:space="preserve">die </w:t>
      </w:r>
      <w:r w:rsidRPr="00047465">
        <w:t xml:space="preserve">organisaties vindt het kabinet het van groot belang om in een zo vroeg mogelijk stadium vanuit de rijksoverheid normstellend op te kunnen treden. In bepaalde gevallen kan eerder ingrijpen niet alleen gewenst, maar ook noodzakelijk zijn om onze democratische rechtsstaat adequaat te kunnen beschermen. </w:t>
      </w:r>
      <w:r>
        <w:t xml:space="preserve">Begin </w:t>
      </w:r>
      <w:r w:rsidR="004F5157">
        <w:t xml:space="preserve">dit jaar </w:t>
      </w:r>
      <w:r w:rsidRPr="00A675F3">
        <w:t>informeer ik u</w:t>
      </w:r>
      <w:r>
        <w:t>w Kamer</w:t>
      </w:r>
      <w:r w:rsidRPr="00A675F3">
        <w:t xml:space="preserve"> over dit nadere onderzoek en de vervolgstappen.</w:t>
      </w:r>
    </w:p>
    <w:bookmarkEnd w:id="10"/>
    <w:p w:rsidRPr="00047465" w:rsidR="004063C7" w:rsidP="004063C7" w:rsidRDefault="004063C7" w14:paraId="3E3F6CD7" w14:textId="77777777">
      <w:pPr>
        <w:pStyle w:val="Geenafstand"/>
        <w:spacing w:line="276" w:lineRule="auto"/>
        <w:rPr>
          <w:rFonts w:ascii="Verdana" w:hAnsi="Verdana"/>
          <w:b/>
          <w:bCs/>
          <w:sz w:val="18"/>
          <w:szCs w:val="18"/>
        </w:rPr>
      </w:pPr>
    </w:p>
    <w:bookmarkEnd w:id="11"/>
    <w:p w:rsidRPr="00047465" w:rsidR="004063C7" w:rsidP="004063C7" w:rsidRDefault="004063C7" w14:paraId="223F5A62" w14:textId="77777777">
      <w:pPr>
        <w:pStyle w:val="Geenafstand"/>
        <w:spacing w:line="276" w:lineRule="auto"/>
        <w:rPr>
          <w:rFonts w:ascii="Verdana" w:hAnsi="Verdana"/>
          <w:b/>
          <w:bCs/>
          <w:sz w:val="18"/>
          <w:szCs w:val="18"/>
        </w:rPr>
      </w:pPr>
      <w:r w:rsidRPr="00047465">
        <w:rPr>
          <w:rFonts w:ascii="Verdana" w:hAnsi="Verdana"/>
          <w:b/>
          <w:bCs/>
          <w:sz w:val="18"/>
          <w:szCs w:val="18"/>
        </w:rPr>
        <w:t>Vraag 10</w:t>
      </w:r>
    </w:p>
    <w:p w:rsidRPr="00047465" w:rsidR="004063C7" w:rsidP="004063C7" w:rsidRDefault="004063C7" w14:paraId="737B391D" w14:textId="77777777">
      <w:pPr>
        <w:pStyle w:val="Geenafstand"/>
        <w:spacing w:line="276" w:lineRule="auto"/>
        <w:rPr>
          <w:rFonts w:ascii="Verdana" w:hAnsi="Verdana"/>
          <w:b/>
          <w:bCs/>
          <w:sz w:val="18"/>
          <w:szCs w:val="18"/>
        </w:rPr>
      </w:pPr>
      <w:r w:rsidRPr="00047465">
        <w:rPr>
          <w:rFonts w:ascii="Verdana" w:hAnsi="Verdana"/>
          <w:b/>
          <w:bCs/>
          <w:sz w:val="18"/>
          <w:szCs w:val="18"/>
        </w:rPr>
        <w:t xml:space="preserve">Naast activistische groepen zijn er ook </w:t>
      </w:r>
      <w:proofErr w:type="spellStart"/>
      <w:r w:rsidRPr="00047465">
        <w:rPr>
          <w:rFonts w:ascii="Verdana" w:hAnsi="Verdana"/>
          <w:b/>
          <w:bCs/>
          <w:sz w:val="18"/>
          <w:szCs w:val="18"/>
        </w:rPr>
        <w:t>salafistische</w:t>
      </w:r>
      <w:proofErr w:type="spellEnd"/>
      <w:r w:rsidRPr="00047465">
        <w:rPr>
          <w:rFonts w:ascii="Verdana" w:hAnsi="Verdana"/>
          <w:b/>
          <w:bCs/>
          <w:sz w:val="18"/>
          <w:szCs w:val="18"/>
        </w:rPr>
        <w:t xml:space="preserve"> organisaties met een vergelijkbare ideologische lijn, zoals de As-</w:t>
      </w:r>
      <w:proofErr w:type="spellStart"/>
      <w:r w:rsidRPr="00047465">
        <w:rPr>
          <w:rFonts w:ascii="Verdana" w:hAnsi="Verdana"/>
          <w:b/>
          <w:bCs/>
          <w:sz w:val="18"/>
          <w:szCs w:val="18"/>
        </w:rPr>
        <w:t>Soennah</w:t>
      </w:r>
      <w:proofErr w:type="spellEnd"/>
      <w:r w:rsidRPr="00047465">
        <w:rPr>
          <w:rFonts w:ascii="Verdana" w:hAnsi="Verdana"/>
          <w:b/>
          <w:bCs/>
          <w:sz w:val="18"/>
          <w:szCs w:val="18"/>
        </w:rPr>
        <w:t xml:space="preserve">-moskee in Den Haag, die jarenlang geleid werd door imam </w:t>
      </w:r>
      <w:proofErr w:type="spellStart"/>
      <w:r w:rsidRPr="00047465">
        <w:rPr>
          <w:rFonts w:ascii="Verdana" w:hAnsi="Verdana"/>
          <w:b/>
          <w:bCs/>
          <w:sz w:val="18"/>
          <w:szCs w:val="18"/>
        </w:rPr>
        <w:t>Fawaz</w:t>
      </w:r>
      <w:proofErr w:type="spellEnd"/>
      <w:r w:rsidRPr="00047465">
        <w:rPr>
          <w:rFonts w:ascii="Verdana" w:hAnsi="Verdana"/>
          <w:b/>
          <w:bCs/>
          <w:sz w:val="18"/>
          <w:szCs w:val="18"/>
        </w:rPr>
        <w:t xml:space="preserve"> </w:t>
      </w:r>
      <w:proofErr w:type="spellStart"/>
      <w:r w:rsidRPr="00047465">
        <w:rPr>
          <w:rFonts w:ascii="Verdana" w:hAnsi="Verdana"/>
          <w:b/>
          <w:bCs/>
          <w:sz w:val="18"/>
          <w:szCs w:val="18"/>
        </w:rPr>
        <w:t>Jneid</w:t>
      </w:r>
      <w:proofErr w:type="spellEnd"/>
      <w:r w:rsidRPr="00047465">
        <w:rPr>
          <w:rFonts w:ascii="Verdana" w:hAnsi="Verdana"/>
          <w:b/>
          <w:bCs/>
          <w:sz w:val="18"/>
          <w:szCs w:val="18"/>
        </w:rPr>
        <w:t xml:space="preserve"> en herhaaldelijk in verband is gebracht met haatprediking en antiwesterse denkbeelden; bent u van mening dat u voldoende juridische instrumenten heeft om dit soort religieuze instellingen onder toezicht te plaatsen, of te sluiten? Zo ja, waarom? Zo nee, wat kan Nederland hieraan aanscherpen?</w:t>
      </w:r>
    </w:p>
    <w:p w:rsidRPr="00047465" w:rsidR="004063C7" w:rsidP="004063C7" w:rsidRDefault="004063C7" w14:paraId="594B13BB" w14:textId="77777777">
      <w:pPr>
        <w:pStyle w:val="Geenafstand"/>
        <w:spacing w:line="276" w:lineRule="auto"/>
        <w:rPr>
          <w:rFonts w:ascii="Verdana" w:hAnsi="Verdana"/>
          <w:b/>
          <w:bCs/>
          <w:sz w:val="18"/>
          <w:szCs w:val="18"/>
        </w:rPr>
      </w:pPr>
      <w:r w:rsidRPr="00047465">
        <w:rPr>
          <w:rFonts w:ascii="Verdana" w:hAnsi="Verdana"/>
          <w:sz w:val="18"/>
          <w:szCs w:val="18"/>
        </w:rPr>
        <w:br/>
      </w:r>
      <w:r w:rsidRPr="00047465">
        <w:rPr>
          <w:rFonts w:ascii="Verdana" w:hAnsi="Verdana"/>
          <w:b/>
          <w:bCs/>
          <w:sz w:val="18"/>
          <w:szCs w:val="18"/>
        </w:rPr>
        <w:t>Antwoord op vraag 10</w:t>
      </w:r>
    </w:p>
    <w:p w:rsidRPr="00516283" w:rsidR="00516283" w:rsidP="00516283" w:rsidRDefault="00516283" w14:paraId="01FC1E70" w14:textId="3D8D08E3">
      <w:pPr>
        <w:pStyle w:val="Geenafstand"/>
        <w:spacing w:line="276" w:lineRule="auto"/>
        <w:rPr>
          <w:rFonts w:ascii="Verdana" w:hAnsi="Verdana"/>
          <w:sz w:val="18"/>
          <w:szCs w:val="18"/>
        </w:rPr>
      </w:pPr>
      <w:r w:rsidRPr="00516283">
        <w:rPr>
          <w:rFonts w:ascii="Verdana" w:hAnsi="Verdana"/>
          <w:sz w:val="18"/>
          <w:szCs w:val="18"/>
        </w:rPr>
        <w:t xml:space="preserve">Dit kabinet staat voor een open en vrije samenleving waarin iedereen in vrijheid met elkaar samenleeft en kan genieten van zijn of haar grondwettelijke vrijheden. </w:t>
      </w:r>
    </w:p>
    <w:p w:rsidR="00FF7AC7" w:rsidP="00F047A2" w:rsidRDefault="00516283" w14:paraId="0A5F7870" w14:textId="44655D66">
      <w:pPr>
        <w:pStyle w:val="Geenafstand"/>
        <w:spacing w:line="276" w:lineRule="auto"/>
        <w:rPr>
          <w:rFonts w:ascii="Verdana" w:hAnsi="Verdana"/>
          <w:sz w:val="18"/>
          <w:szCs w:val="18"/>
        </w:rPr>
      </w:pPr>
      <w:r w:rsidRPr="00516283">
        <w:rPr>
          <w:rFonts w:ascii="Verdana" w:hAnsi="Verdana"/>
          <w:sz w:val="18"/>
          <w:szCs w:val="18"/>
        </w:rPr>
        <w:t>Dit betekent dat er ruimte is voor verschillende opvattingen en religieuze stromingen, ook als ze een orthodox karakter hebben. Echter, religie mag nooit worden gebruikt als vrijbrief om onverdraagzaamheid</w:t>
      </w:r>
      <w:r>
        <w:rPr>
          <w:rFonts w:ascii="Verdana" w:hAnsi="Verdana"/>
          <w:sz w:val="18"/>
          <w:szCs w:val="18"/>
        </w:rPr>
        <w:t xml:space="preserve">, </w:t>
      </w:r>
      <w:r w:rsidRPr="00516283">
        <w:rPr>
          <w:rFonts w:ascii="Verdana" w:hAnsi="Verdana"/>
          <w:sz w:val="18"/>
          <w:szCs w:val="18"/>
        </w:rPr>
        <w:t>haat</w:t>
      </w:r>
      <w:r>
        <w:rPr>
          <w:rFonts w:ascii="Verdana" w:hAnsi="Verdana"/>
          <w:sz w:val="18"/>
          <w:szCs w:val="18"/>
        </w:rPr>
        <w:t xml:space="preserve"> of zelfs geweld</w:t>
      </w:r>
      <w:r w:rsidRPr="00516283">
        <w:rPr>
          <w:rFonts w:ascii="Verdana" w:hAnsi="Verdana"/>
          <w:sz w:val="18"/>
          <w:szCs w:val="18"/>
        </w:rPr>
        <w:t xml:space="preserve"> te verspreiden</w:t>
      </w:r>
      <w:r w:rsidR="009B51B6">
        <w:rPr>
          <w:rFonts w:ascii="Verdana" w:hAnsi="Verdana"/>
          <w:sz w:val="18"/>
          <w:szCs w:val="18"/>
        </w:rPr>
        <w:t xml:space="preserve"> en hiertoe aan te zetten</w:t>
      </w:r>
      <w:r w:rsidRPr="00516283">
        <w:rPr>
          <w:rFonts w:ascii="Verdana" w:hAnsi="Verdana"/>
          <w:sz w:val="18"/>
          <w:szCs w:val="18"/>
        </w:rPr>
        <w:t>.</w:t>
      </w:r>
      <w:r>
        <w:rPr>
          <w:rFonts w:ascii="Verdana" w:hAnsi="Verdana"/>
          <w:sz w:val="18"/>
          <w:szCs w:val="18"/>
        </w:rPr>
        <w:t xml:space="preserve"> Het kabinet is er dan ook alles aan gelegen hiertegen op te treden. Hiervoor kent het kabinet verschillende maatregelen. </w:t>
      </w:r>
    </w:p>
    <w:p w:rsidR="00F37C2C" w:rsidP="00F047A2" w:rsidRDefault="00F37C2C" w14:paraId="16E465AF" w14:textId="77777777">
      <w:pPr>
        <w:pStyle w:val="Geenafstand"/>
        <w:spacing w:line="276" w:lineRule="auto"/>
        <w:rPr>
          <w:rFonts w:ascii="Verdana" w:hAnsi="Verdana"/>
          <w:sz w:val="18"/>
          <w:szCs w:val="18"/>
        </w:rPr>
      </w:pPr>
    </w:p>
    <w:p w:rsidRPr="00BA5104" w:rsidR="00FF7AC7" w:rsidP="00F37C2C" w:rsidRDefault="00F37C2C" w14:paraId="126CE688" w14:textId="50968E78">
      <w:pPr>
        <w:pStyle w:val="Geenafstand"/>
        <w:spacing w:line="276" w:lineRule="auto"/>
        <w:rPr>
          <w:rFonts w:ascii="Verdana" w:hAnsi="Verdana"/>
          <w:b/>
          <w:bCs/>
          <w:sz w:val="18"/>
          <w:szCs w:val="18"/>
        </w:rPr>
      </w:pPr>
      <w:r>
        <w:rPr>
          <w:rFonts w:ascii="Verdana" w:hAnsi="Verdana"/>
          <w:sz w:val="18"/>
          <w:szCs w:val="18"/>
        </w:rPr>
        <w:lastRenderedPageBreak/>
        <w:t xml:space="preserve">Het onder toezicht plaatsen of sluiten van een </w:t>
      </w:r>
      <w:r w:rsidR="00850277">
        <w:rPr>
          <w:rFonts w:ascii="Verdana" w:hAnsi="Verdana"/>
          <w:sz w:val="18"/>
          <w:szCs w:val="18"/>
        </w:rPr>
        <w:t xml:space="preserve">(religieuze) </w:t>
      </w:r>
      <w:r>
        <w:rPr>
          <w:rFonts w:ascii="Verdana" w:hAnsi="Verdana"/>
          <w:sz w:val="18"/>
          <w:szCs w:val="18"/>
        </w:rPr>
        <w:t xml:space="preserve">instelling </w:t>
      </w:r>
      <w:r w:rsidR="009B51B6">
        <w:rPr>
          <w:rFonts w:ascii="Verdana" w:hAnsi="Verdana"/>
          <w:sz w:val="18"/>
          <w:szCs w:val="18"/>
        </w:rPr>
        <w:t>zijn verregaande en ingrijpende</w:t>
      </w:r>
      <w:r>
        <w:rPr>
          <w:rFonts w:ascii="Verdana" w:hAnsi="Verdana"/>
          <w:sz w:val="18"/>
          <w:szCs w:val="18"/>
        </w:rPr>
        <w:t xml:space="preserve"> maatregel</w:t>
      </w:r>
      <w:r w:rsidR="009B51B6">
        <w:rPr>
          <w:rFonts w:ascii="Verdana" w:hAnsi="Verdana"/>
          <w:sz w:val="18"/>
          <w:szCs w:val="18"/>
        </w:rPr>
        <w:t>en, die grondrechten inperken</w:t>
      </w:r>
      <w:r>
        <w:rPr>
          <w:rFonts w:ascii="Verdana" w:hAnsi="Verdana"/>
          <w:sz w:val="18"/>
          <w:szCs w:val="18"/>
        </w:rPr>
        <w:t xml:space="preserve">. </w:t>
      </w:r>
      <w:r w:rsidR="009B51B6">
        <w:rPr>
          <w:rFonts w:ascii="Verdana" w:hAnsi="Verdana"/>
          <w:sz w:val="18"/>
          <w:szCs w:val="18"/>
        </w:rPr>
        <w:t xml:space="preserve">Om hiertoe over te gaan is een wettelijke basis nodig, waarbij ook de proportionaliteit en subsidiariteit worden meegewogen. Met een dergelijk zwaarwegend besluit wordt niet lichtvaardig omgegaan. Voor de wettelijke mogelijkheden en hieraan verbonden eisen, verwijs ik u naar de beantwoording van </w:t>
      </w:r>
      <w:r w:rsidR="006B7022">
        <w:rPr>
          <w:rFonts w:ascii="Verdana" w:hAnsi="Verdana"/>
          <w:sz w:val="18"/>
          <w:szCs w:val="18"/>
        </w:rPr>
        <w:t xml:space="preserve">de vragen 4, 5 en 6. </w:t>
      </w:r>
      <w:r w:rsidRPr="002D79D5" w:rsidR="002D79D5">
        <w:rPr>
          <w:rFonts w:ascii="Verdana" w:hAnsi="Verdana"/>
          <w:sz w:val="18"/>
          <w:szCs w:val="18"/>
        </w:rPr>
        <w:t xml:space="preserve">Het sluiten van een religieuze instelling, zoals bijvoorbeeld een moskee of ander gebedshuis, kan het praktische gevolg zijn van het verbieden van een rechtspersoon die zich achter een religieuze instelling bevindt. Een rechtspersoon kan door de rechter worden verboden op grond van artikel 2:20 BW. </w:t>
      </w:r>
      <w:r w:rsidR="00DF76A5">
        <w:rPr>
          <w:rFonts w:ascii="Verdana" w:hAnsi="Verdana"/>
          <w:sz w:val="18"/>
          <w:szCs w:val="18"/>
        </w:rPr>
        <w:t xml:space="preserve">Er zijn bij het kabinet geen voorbeelden bekend van de inzet van artikel 2:20 BW door het Openbaar Ministerie op dergelijke </w:t>
      </w:r>
      <w:r w:rsidR="00BA5104">
        <w:rPr>
          <w:rFonts w:ascii="Verdana" w:hAnsi="Verdana"/>
          <w:sz w:val="18"/>
          <w:szCs w:val="18"/>
        </w:rPr>
        <w:t>rechtspersonen</w:t>
      </w:r>
      <w:r w:rsidR="00DF76A5">
        <w:rPr>
          <w:rFonts w:ascii="Verdana" w:hAnsi="Verdana"/>
          <w:sz w:val="18"/>
          <w:szCs w:val="18"/>
        </w:rPr>
        <w:t xml:space="preserve">. </w:t>
      </w:r>
    </w:p>
    <w:p w:rsidR="00FF7AC7" w:rsidP="00F047A2" w:rsidRDefault="00FF7AC7" w14:paraId="122D0764" w14:textId="77777777">
      <w:pPr>
        <w:pStyle w:val="Geenafstand"/>
        <w:spacing w:line="276" w:lineRule="auto"/>
        <w:rPr>
          <w:rFonts w:ascii="Verdana" w:hAnsi="Verdana"/>
          <w:sz w:val="18"/>
          <w:szCs w:val="18"/>
        </w:rPr>
      </w:pPr>
    </w:p>
    <w:p w:rsidRPr="00787869" w:rsidR="00787869" w:rsidP="00787869" w:rsidRDefault="0058674A" w14:paraId="0BF3246B" w14:textId="78244EB7">
      <w:pPr>
        <w:pStyle w:val="Geenafstand"/>
        <w:spacing w:line="276" w:lineRule="auto"/>
        <w:rPr>
          <w:rFonts w:ascii="Verdana" w:hAnsi="Verdana"/>
          <w:i/>
          <w:iCs/>
          <w:sz w:val="18"/>
          <w:szCs w:val="18"/>
        </w:rPr>
      </w:pPr>
      <w:r w:rsidRPr="0058674A">
        <w:rPr>
          <w:rFonts w:ascii="Verdana" w:hAnsi="Verdana"/>
          <w:sz w:val="18"/>
          <w:szCs w:val="18"/>
        </w:rPr>
        <w:t xml:space="preserve">Het kabinet acht het wenselijk om dit </w:t>
      </w:r>
      <w:r>
        <w:rPr>
          <w:rFonts w:ascii="Verdana" w:hAnsi="Verdana"/>
          <w:sz w:val="18"/>
          <w:szCs w:val="18"/>
        </w:rPr>
        <w:t>instrumentarium</w:t>
      </w:r>
      <w:r w:rsidRPr="0058674A">
        <w:rPr>
          <w:rFonts w:ascii="Verdana" w:hAnsi="Verdana"/>
          <w:sz w:val="18"/>
          <w:szCs w:val="18"/>
        </w:rPr>
        <w:t xml:space="preserve"> </w:t>
      </w:r>
      <w:r>
        <w:rPr>
          <w:rFonts w:ascii="Verdana" w:hAnsi="Verdana"/>
          <w:sz w:val="18"/>
          <w:szCs w:val="18"/>
        </w:rPr>
        <w:t xml:space="preserve">verder </w:t>
      </w:r>
      <w:r w:rsidRPr="0058674A">
        <w:rPr>
          <w:rFonts w:ascii="Verdana" w:hAnsi="Verdana"/>
          <w:sz w:val="18"/>
          <w:szCs w:val="18"/>
        </w:rPr>
        <w:t>aan te vullen</w:t>
      </w:r>
      <w:r>
        <w:rPr>
          <w:rFonts w:ascii="Verdana" w:hAnsi="Verdana"/>
          <w:sz w:val="18"/>
          <w:szCs w:val="18"/>
        </w:rPr>
        <w:t xml:space="preserve">. Zo richt </w:t>
      </w:r>
      <w:r w:rsidRPr="0058674A">
        <w:rPr>
          <w:rFonts w:ascii="Verdana" w:hAnsi="Verdana"/>
          <w:sz w:val="18"/>
          <w:szCs w:val="18"/>
        </w:rPr>
        <w:t>het wetsvoorstel transparantie maatschappelijke organisaties (</w:t>
      </w:r>
      <w:proofErr w:type="spellStart"/>
      <w:r w:rsidRPr="0058674A">
        <w:rPr>
          <w:rFonts w:ascii="Verdana" w:hAnsi="Verdana"/>
          <w:sz w:val="18"/>
          <w:szCs w:val="18"/>
        </w:rPr>
        <w:t>Wtmo</w:t>
      </w:r>
      <w:proofErr w:type="spellEnd"/>
      <w:r>
        <w:rPr>
          <w:rFonts w:ascii="Verdana" w:hAnsi="Verdana"/>
          <w:sz w:val="18"/>
          <w:szCs w:val="18"/>
        </w:rPr>
        <w:t>)</w:t>
      </w:r>
      <w:r w:rsidRPr="0058674A">
        <w:rPr>
          <w:rFonts w:ascii="Verdana" w:hAnsi="Verdana"/>
          <w:sz w:val="18"/>
          <w:szCs w:val="18"/>
        </w:rPr>
        <w:t xml:space="preserve"> zich specifiek op ongewenste financiering door middel van donaties aan maatschappelijke organisaties. Om buitenlandse beïnvloeding door donaties tegen te gaan, krijgen de burgemeester, het O</w:t>
      </w:r>
      <w:r>
        <w:rPr>
          <w:rFonts w:ascii="Verdana" w:hAnsi="Verdana"/>
          <w:sz w:val="18"/>
          <w:szCs w:val="18"/>
        </w:rPr>
        <w:t xml:space="preserve">penbaar </w:t>
      </w:r>
      <w:r w:rsidRPr="0058674A">
        <w:rPr>
          <w:rFonts w:ascii="Verdana" w:hAnsi="Verdana"/>
          <w:sz w:val="18"/>
          <w:szCs w:val="18"/>
        </w:rPr>
        <w:t>M</w:t>
      </w:r>
      <w:r>
        <w:rPr>
          <w:rFonts w:ascii="Verdana" w:hAnsi="Verdana"/>
          <w:sz w:val="18"/>
          <w:szCs w:val="18"/>
        </w:rPr>
        <w:t>inisterie</w:t>
      </w:r>
      <w:r w:rsidRPr="0058674A">
        <w:rPr>
          <w:rFonts w:ascii="Verdana" w:hAnsi="Verdana"/>
          <w:sz w:val="18"/>
          <w:szCs w:val="18"/>
        </w:rPr>
        <w:t xml:space="preserve"> en andere specifiek aangewezen overheidsinstanties de bevoegdheid om bij maatschappelijke organisaties - zoals stichtingen, </w:t>
      </w:r>
      <w:r>
        <w:rPr>
          <w:rFonts w:ascii="Verdana" w:hAnsi="Verdana"/>
          <w:sz w:val="18"/>
          <w:szCs w:val="18"/>
        </w:rPr>
        <w:t>religieuze instellingen</w:t>
      </w:r>
      <w:r w:rsidRPr="0058674A">
        <w:rPr>
          <w:rFonts w:ascii="Verdana" w:hAnsi="Verdana"/>
          <w:sz w:val="18"/>
          <w:szCs w:val="18"/>
        </w:rPr>
        <w:t xml:space="preserve"> - gericht navraag te kunnen doen naar buitenlandse giften. Als deze substantieel blijken, kan verdere navraag plaatsvinden over de donateur en kan de rechter maatregelen, zoals een stakingsbevel, opleggen.</w:t>
      </w:r>
      <w:r>
        <w:rPr>
          <w:rFonts w:ascii="Verdana" w:hAnsi="Verdana"/>
          <w:sz w:val="18"/>
          <w:szCs w:val="18"/>
        </w:rPr>
        <w:t xml:space="preserve"> </w:t>
      </w:r>
      <w:r w:rsidR="00116844">
        <w:rPr>
          <w:rFonts w:ascii="Verdana" w:hAnsi="Verdana"/>
          <w:sz w:val="18"/>
          <w:szCs w:val="18"/>
        </w:rPr>
        <w:t>D</w:t>
      </w:r>
      <w:r w:rsidR="00BA6153">
        <w:rPr>
          <w:rFonts w:ascii="Verdana" w:hAnsi="Verdana"/>
          <w:sz w:val="18"/>
          <w:szCs w:val="18"/>
        </w:rPr>
        <w:t xml:space="preserve">aarnaast </w:t>
      </w:r>
      <w:r w:rsidR="00DE6A6F">
        <w:rPr>
          <w:rFonts w:ascii="Verdana" w:hAnsi="Verdana"/>
          <w:sz w:val="18"/>
          <w:szCs w:val="18"/>
        </w:rPr>
        <w:t>biedt het conceptwetsvoorstel toezicht informeel onderwijs, wanneer deze tot wet wordt verweven, de mogelijkheid om in het geval er binnen een organisatie informeel onderwijs wordt verzorgd en er binnen die setting kinderen in de leeftijd van 4 tot en met 17 jaar worden aangezet tot haat, discriminatie of geweld, een aanwijzing op</w:t>
      </w:r>
      <w:r w:rsidR="00650315">
        <w:rPr>
          <w:rFonts w:ascii="Verdana" w:hAnsi="Verdana"/>
          <w:sz w:val="18"/>
          <w:szCs w:val="18"/>
        </w:rPr>
        <w:t xml:space="preserve"> te </w:t>
      </w:r>
      <w:r w:rsidR="00DE6A6F">
        <w:rPr>
          <w:rFonts w:ascii="Verdana" w:hAnsi="Verdana"/>
          <w:sz w:val="18"/>
          <w:szCs w:val="18"/>
        </w:rPr>
        <w:t xml:space="preserve">leggen. Dit moet, volgens het conceptwetsvoorstel, wel eerst zijn vastgesteld door de Onderwijsinspectie. </w:t>
      </w:r>
      <w:r w:rsidR="000A7187">
        <w:rPr>
          <w:rFonts w:ascii="Verdana" w:hAnsi="Verdana"/>
          <w:sz w:val="18"/>
          <w:szCs w:val="18"/>
        </w:rPr>
        <w:t xml:space="preserve">Deze bevoegdheid ligt bij de Minister van Onderwijs, Cultuur en Wetenschap. </w:t>
      </w:r>
      <w:r w:rsidRPr="00787869" w:rsidR="00787869">
        <w:rPr>
          <w:rFonts w:ascii="Verdana" w:hAnsi="Verdana"/>
          <w:sz w:val="18"/>
          <w:szCs w:val="18"/>
        </w:rPr>
        <w:t>Indien de aanwijzing niet of niet volledig wordt opgevolgd kan een last onder bestuursdwang</w:t>
      </w:r>
      <w:r w:rsidR="00FC1626">
        <w:rPr>
          <w:rFonts w:ascii="Verdana" w:hAnsi="Verdana"/>
          <w:sz w:val="18"/>
          <w:szCs w:val="18"/>
        </w:rPr>
        <w:t>, een last onder dwangsom</w:t>
      </w:r>
      <w:r w:rsidRPr="00787869" w:rsidR="00787869">
        <w:rPr>
          <w:rFonts w:ascii="Verdana" w:hAnsi="Verdana"/>
          <w:sz w:val="18"/>
          <w:szCs w:val="18"/>
        </w:rPr>
        <w:t xml:space="preserve"> of een bestuurlijke boete worden opgelegd.</w:t>
      </w:r>
    </w:p>
    <w:p w:rsidR="00116844" w:rsidP="00F047A2" w:rsidRDefault="00116844" w14:paraId="1493893A" w14:textId="0D1A0488">
      <w:pPr>
        <w:pStyle w:val="Geenafstand"/>
        <w:spacing w:line="276" w:lineRule="auto"/>
        <w:rPr>
          <w:rFonts w:ascii="Verdana" w:hAnsi="Verdana"/>
          <w:sz w:val="18"/>
          <w:szCs w:val="18"/>
        </w:rPr>
      </w:pPr>
    </w:p>
    <w:p w:rsidR="00DE6A6F" w:rsidP="00F047A2" w:rsidRDefault="00DE6A6F" w14:paraId="626D2846" w14:textId="77777777">
      <w:pPr>
        <w:pStyle w:val="Geenafstand"/>
        <w:spacing w:line="276" w:lineRule="auto"/>
        <w:rPr>
          <w:rFonts w:ascii="Verdana" w:hAnsi="Verdana"/>
          <w:sz w:val="18"/>
          <w:szCs w:val="18"/>
        </w:rPr>
      </w:pPr>
    </w:p>
    <w:p w:rsidR="00FF7AC7" w:rsidP="00F047A2" w:rsidRDefault="00FF7AC7" w14:paraId="3D1AC78D" w14:textId="0381893A">
      <w:pPr>
        <w:pStyle w:val="Geenafstand"/>
        <w:spacing w:line="276" w:lineRule="auto"/>
        <w:rPr>
          <w:rFonts w:ascii="Verdana" w:hAnsi="Verdana"/>
          <w:sz w:val="18"/>
          <w:szCs w:val="18"/>
        </w:rPr>
      </w:pPr>
    </w:p>
    <w:p w:rsidRPr="00635919" w:rsidR="00F047A2" w:rsidP="00F047A2" w:rsidRDefault="00F047A2" w14:paraId="208964B9" w14:textId="36EFC452">
      <w:pPr>
        <w:pStyle w:val="Geenafstand"/>
        <w:spacing w:line="276" w:lineRule="auto"/>
        <w:rPr>
          <w:rFonts w:ascii="Verdana" w:hAnsi="Verdana"/>
          <w:sz w:val="18"/>
          <w:szCs w:val="18"/>
        </w:rPr>
      </w:pPr>
    </w:p>
    <w:sectPr w:rsidRPr="00635919" w:rsidR="00F047A2"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BFBB" w14:textId="77777777" w:rsidR="009A04E3" w:rsidRDefault="009A04E3" w:rsidP="00DC5C8D">
      <w:pPr>
        <w:spacing w:after="0" w:line="240" w:lineRule="auto"/>
      </w:pPr>
      <w:r>
        <w:separator/>
      </w:r>
    </w:p>
  </w:endnote>
  <w:endnote w:type="continuationSeparator" w:id="0">
    <w:p w14:paraId="4D61321D" w14:textId="77777777" w:rsidR="009A04E3" w:rsidRDefault="009A04E3"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095C" w14:textId="77777777" w:rsidR="009A04E3" w:rsidRDefault="009A04E3" w:rsidP="00DC5C8D">
      <w:pPr>
        <w:spacing w:after="0" w:line="240" w:lineRule="auto"/>
      </w:pPr>
      <w:r>
        <w:separator/>
      </w:r>
    </w:p>
  </w:footnote>
  <w:footnote w:type="continuationSeparator" w:id="0">
    <w:p w14:paraId="4F0A4C6B" w14:textId="77777777" w:rsidR="009A04E3" w:rsidRDefault="009A04E3" w:rsidP="00DC5C8D">
      <w:pPr>
        <w:spacing w:after="0" w:line="240" w:lineRule="auto"/>
      </w:pPr>
      <w:r>
        <w:continuationSeparator/>
      </w:r>
    </w:p>
  </w:footnote>
  <w:footnote w:id="1">
    <w:p w14:paraId="035A2040" w14:textId="77777777" w:rsidR="004063C7" w:rsidRDefault="004063C7" w:rsidP="00085201">
      <w:pPr>
        <w:pStyle w:val="Voetnoottekst"/>
        <w:spacing w:line="240" w:lineRule="auto"/>
      </w:pPr>
      <w:r>
        <w:rPr>
          <w:rStyle w:val="Voetnootmarkering"/>
        </w:rPr>
        <w:footnoteRef/>
      </w:r>
      <w:r>
        <w:t xml:space="preserve"> Met "</w:t>
      </w:r>
      <w:proofErr w:type="spellStart"/>
      <w:r>
        <w:t>Gedanken</w:t>
      </w:r>
      <w:proofErr w:type="spellEnd"/>
      <w:r>
        <w:t xml:space="preserve"> der </w:t>
      </w:r>
      <w:proofErr w:type="spellStart"/>
      <w:r>
        <w:t>Völkerverständigung</w:t>
      </w:r>
      <w:proofErr w:type="spellEnd"/>
      <w:r>
        <w:t xml:space="preserve">" wordt in Duitsland het idee van internationale </w:t>
      </w:r>
    </w:p>
    <w:p w14:paraId="3393E748" w14:textId="77777777" w:rsidR="004063C7" w:rsidRDefault="004063C7" w:rsidP="00085201">
      <w:pPr>
        <w:pStyle w:val="Voetnoottekst"/>
        <w:spacing w:line="240" w:lineRule="auto"/>
      </w:pPr>
      <w:r>
        <w:t xml:space="preserve">samenwerking en begrip tussen verschillende volken en culturen bedoeld. Het doel is om </w:t>
      </w:r>
    </w:p>
    <w:p w14:paraId="4C1C7931" w14:textId="77777777" w:rsidR="004063C7" w:rsidRDefault="004063C7" w:rsidP="00085201">
      <w:pPr>
        <w:pStyle w:val="Voetnoottekst"/>
        <w:spacing w:line="240" w:lineRule="auto"/>
      </w:pPr>
      <w:r>
        <w:t xml:space="preserve">vreedzaam samen te leven, wederzijds respect en tolerantie te bevorderen en conflicten te </w:t>
      </w:r>
    </w:p>
    <w:p w14:paraId="7B6223F0" w14:textId="77777777" w:rsidR="004063C7" w:rsidRDefault="004063C7" w:rsidP="00085201">
      <w:pPr>
        <w:pStyle w:val="Voetnoottekst"/>
        <w:spacing w:line="240" w:lineRule="auto"/>
      </w:pPr>
      <w:r>
        <w:t>vermijden door middel van dialoog en wederzijds begrip.</w:t>
      </w:r>
    </w:p>
  </w:footnote>
  <w:footnote w:id="2">
    <w:p w14:paraId="7F09B7E7" w14:textId="77777777" w:rsidR="004063C7" w:rsidRDefault="004063C7" w:rsidP="004063C7">
      <w:pPr>
        <w:pStyle w:val="Voetnoottekst"/>
      </w:pPr>
      <w:r>
        <w:rPr>
          <w:rStyle w:val="Voetnootmarkering"/>
        </w:rPr>
        <w:footnoteRef/>
      </w:r>
      <w:r>
        <w:t xml:space="preserve"> Kamerstukken II 2023-2024, 30977, nr. 173, p. 10. </w:t>
      </w:r>
    </w:p>
  </w:footnote>
  <w:footnote w:id="3">
    <w:p w14:paraId="32E113BA" w14:textId="77777777" w:rsidR="004063C7" w:rsidRDefault="004063C7" w:rsidP="004063C7">
      <w:pPr>
        <w:pStyle w:val="Voetnoottekst"/>
      </w:pPr>
      <w:r>
        <w:rPr>
          <w:rStyle w:val="Voetnootmarkering"/>
        </w:rPr>
        <w:footnoteRef/>
      </w:r>
      <w:r>
        <w:t xml:space="preserve"> Kamerstukken II 2024/25, 36 651, nr. 23.</w:t>
      </w:r>
    </w:p>
  </w:footnote>
  <w:footnote w:id="4">
    <w:p w14:paraId="7FBE9551" w14:textId="77777777" w:rsidR="004063C7" w:rsidRDefault="004063C7" w:rsidP="004063C7">
      <w:pPr>
        <w:pStyle w:val="Voetnoottekst"/>
      </w:pPr>
      <w:r>
        <w:rPr>
          <w:rStyle w:val="Voetnootmarkering"/>
        </w:rPr>
        <w:footnoteRef/>
      </w:r>
      <w:r>
        <w:t xml:space="preserve"> Kamerstukken II 2024/25, 29 279, nr. 882.</w:t>
      </w:r>
    </w:p>
  </w:footnote>
  <w:footnote w:id="5">
    <w:p w14:paraId="4D7340F5" w14:textId="77777777" w:rsidR="004063C7" w:rsidRDefault="004063C7" w:rsidP="004063C7">
      <w:pPr>
        <w:pStyle w:val="Voetnoottekst"/>
      </w:pPr>
      <w:r>
        <w:rPr>
          <w:rStyle w:val="Voetnootmarkering"/>
        </w:rPr>
        <w:footnoteRef/>
      </w:r>
      <w:r>
        <w:t xml:space="preserve"> Kamerstukken II 2024/25, 36 651, nr. 11.</w:t>
      </w:r>
    </w:p>
  </w:footnote>
  <w:footnote w:id="6">
    <w:p w14:paraId="598FCCA5" w14:textId="77777777" w:rsidR="004063C7" w:rsidRDefault="004063C7" w:rsidP="004063C7">
      <w:pPr>
        <w:pStyle w:val="Voetnoottekst"/>
      </w:pPr>
      <w:r>
        <w:rPr>
          <w:rStyle w:val="Voetnootmarkering"/>
        </w:rPr>
        <w:footnoteRef/>
      </w:r>
      <w:r>
        <w:t xml:space="preserve"> </w:t>
      </w:r>
      <w:r w:rsidRPr="002B483E">
        <w:t>Kamerstukken II 2024/25, 36 651, nr. 17.</w:t>
      </w:r>
    </w:p>
  </w:footnote>
  <w:footnote w:id="7">
    <w:p w14:paraId="7CAAC761" w14:textId="77777777" w:rsidR="004063C7" w:rsidRDefault="004063C7" w:rsidP="004063C7">
      <w:pPr>
        <w:pStyle w:val="Voetnoottekst"/>
      </w:pPr>
      <w:r>
        <w:rPr>
          <w:rStyle w:val="Voetnootmarkering"/>
        </w:rPr>
        <w:footnoteRef/>
      </w:r>
      <w:r>
        <w:t xml:space="preserve"> Kamerstukken II 2024-2025, 29911, nr. 491.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2F489665" w:rsidR="00C22405" w:rsidRDefault="004F5157" w:rsidP="008E6FD0">
                                <w:pPr>
                                  <w:pStyle w:val="referentiegegevens"/>
                                  <w:rPr>
                                    <w:bCs/>
                                  </w:rPr>
                                </w:pPr>
                                <w:r>
                                  <w:rPr>
                                    <w:bCs/>
                                  </w:rPr>
                                  <w:t>12</w:t>
                                </w:r>
                                <w:r w:rsidR="00821257">
                                  <w:rPr>
                                    <w:bCs/>
                                  </w:rPr>
                                  <w:t xml:space="preserve"> </w:t>
                                </w:r>
                                <w:r w:rsidR="00787869">
                                  <w:rPr>
                                    <w:bCs/>
                                  </w:rPr>
                                  <w:t>januari</w:t>
                                </w:r>
                                <w:r w:rsidR="00821257">
                                  <w:rPr>
                                    <w:bCs/>
                                  </w:rPr>
                                  <w:t xml:space="preserve"> 202</w:t>
                                </w:r>
                                <w:r w:rsidR="00787869">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7E673E9C" w14:textId="77777777" w:rsidR="00085201" w:rsidRPr="00E04040" w:rsidRDefault="00085201" w:rsidP="00085201">
                                <w:pPr>
                                  <w:pStyle w:val="witregel1"/>
                                  <w:rPr>
                                    <w:noProof/>
                                    <w:sz w:val="13"/>
                                  </w:rPr>
                                </w:pPr>
                                <w:r>
                                  <w:rPr>
                                    <w:noProof/>
                                    <w:sz w:val="13"/>
                                  </w:rPr>
                                  <w:t>6927844</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2F489665" w:rsidR="00C22405" w:rsidRDefault="004F5157" w:rsidP="008E6FD0">
                          <w:pPr>
                            <w:pStyle w:val="referentiegegevens"/>
                            <w:rPr>
                              <w:bCs/>
                            </w:rPr>
                          </w:pPr>
                          <w:r>
                            <w:rPr>
                              <w:bCs/>
                            </w:rPr>
                            <w:t>12</w:t>
                          </w:r>
                          <w:r w:rsidR="00821257">
                            <w:rPr>
                              <w:bCs/>
                            </w:rPr>
                            <w:t xml:space="preserve"> </w:t>
                          </w:r>
                          <w:r w:rsidR="00787869">
                            <w:rPr>
                              <w:bCs/>
                            </w:rPr>
                            <w:t>januari</w:t>
                          </w:r>
                          <w:r w:rsidR="00821257">
                            <w:rPr>
                              <w:bCs/>
                            </w:rPr>
                            <w:t xml:space="preserve"> 202</w:t>
                          </w:r>
                          <w:r w:rsidR="00787869">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7E673E9C" w14:textId="77777777" w:rsidR="00085201" w:rsidRPr="00E04040" w:rsidRDefault="00085201" w:rsidP="00085201">
                          <w:pPr>
                            <w:pStyle w:val="witregel1"/>
                            <w:rPr>
                              <w:noProof/>
                              <w:sz w:val="13"/>
                            </w:rPr>
                          </w:pPr>
                          <w:r>
                            <w:rPr>
                              <w:noProof/>
                              <w:sz w:val="13"/>
                            </w:rPr>
                            <w:t>6927844</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6E4E3E0D" w:rsidR="00C22405" w:rsidRDefault="00EC3F3B">
    <w:pPr>
      <w:pStyle w:val="Koptekst"/>
      <w:rPr>
        <w:color w:val="FFFFFF"/>
      </w:rPr>
    </w:pPr>
    <w:bookmarkStart w:id="5" w:name="bmpagina"/>
    <w:r>
      <w:rPr>
        <w:noProof/>
      </w:rPr>
      <w:drawing>
        <wp:anchor distT="0" distB="0" distL="114300" distR="114300" simplePos="0" relativeHeight="251663360" behindDoc="0" locked="0" layoutInCell="1" allowOverlap="1" wp14:anchorId="1D1D7416" wp14:editId="463F9EBB">
          <wp:simplePos x="0" y="0"/>
          <wp:positionH relativeFrom="page">
            <wp:align>center</wp:align>
          </wp:positionH>
          <wp:positionV relativeFrom="page">
            <wp:align>top</wp:align>
          </wp:positionV>
          <wp:extent cx="467995" cy="1583690"/>
          <wp:effectExtent l="0" t="0" r="8255" b="0"/>
          <wp:wrapSquare wrapText="bothSides"/>
          <wp:docPr id="213153612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C22405">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C22405">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7E0EDF3"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eY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8Qwj&#10;RXqQ6CMkjaid5KhYhPwMxlXgdm/ubIjQmY2mXxxS+rYDN/7aWj10nDBglQX/5OJAmDg4irbDO80A&#10;nuy9jqk6trYPgJAEdIyKPDwpwo8eUVh8VeRlCrpR2MoXi6KcxRtIdT5srPNvue5RMGpsgXsEJ4eN&#10;84EMqc4ukbyWgjVCyjixu+2ttOhAoDia+J3Q3XM3qYKz0uHYiDiuAEe4I+wFtlHsxzLLi/QmLyfN&#10;fLmYFE0xm5SLdDlJs/KmnKdFWayb74FgVlSdYIyrjVD8XHhZ8XfCnlpgLJlYemiocTnLZzH2C/bu&#10;Msg0bZo/BdkLD30oRV/jZRq+4ESqoOsbxaLtiZCjnVzSj1mGHJz/MSuxCoLwYwFtNXuAIrAaRAI9&#10;4cUAo9P2G0YDdF+N3dc9sRwjoigs19ifzVs/tuveWLHr4NTPIoOeiHee+jc03fM52M9fmdUP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anceY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sidR="00C22405">
      <w:rPr>
        <w:color w:val="FFFFFF"/>
      </w:rPr>
      <w:fldChar w:fldCharType="begin"/>
    </w:r>
    <w:r w:rsidR="00C22405">
      <w:rPr>
        <w:color w:val="FFFFFF"/>
      </w:rPr>
      <w:instrText xml:space="preserve"> PAGE </w:instrText>
    </w:r>
    <w:r w:rsidR="00C22405">
      <w:rPr>
        <w:color w:val="FFFFFF"/>
      </w:rPr>
      <w:fldChar w:fldCharType="separate"/>
    </w:r>
    <w:r w:rsidR="0048387D">
      <w:rPr>
        <w:noProof/>
        <w:color w:val="FFFFFF"/>
      </w:rPr>
      <w:t>1</w:t>
    </w:r>
    <w:r w:rsidR="00C22405">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D875C46"/>
    <w:multiLevelType w:val="hybridMultilevel"/>
    <w:tmpl w:val="DDCC6B24"/>
    <w:lvl w:ilvl="0" w:tplc="3718DA9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3"/>
  </w:num>
  <w:num w:numId="3" w16cid:durableId="1218007508">
    <w:abstractNumId w:val="5"/>
  </w:num>
  <w:num w:numId="4" w16cid:durableId="2123911045">
    <w:abstractNumId w:val="4"/>
  </w:num>
  <w:num w:numId="5" w16cid:durableId="1078748768">
    <w:abstractNumId w:val="0"/>
  </w:num>
  <w:num w:numId="6" w16cid:durableId="1061753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74E4"/>
    <w:rsid w:val="0003188B"/>
    <w:rsid w:val="00035A32"/>
    <w:rsid w:val="000368EF"/>
    <w:rsid w:val="00051FAD"/>
    <w:rsid w:val="000709A0"/>
    <w:rsid w:val="0007591C"/>
    <w:rsid w:val="00082D90"/>
    <w:rsid w:val="00085201"/>
    <w:rsid w:val="000A2DBB"/>
    <w:rsid w:val="000A5853"/>
    <w:rsid w:val="000A7187"/>
    <w:rsid w:val="000A770E"/>
    <w:rsid w:val="000C039B"/>
    <w:rsid w:val="000C21F9"/>
    <w:rsid w:val="000E0A3D"/>
    <w:rsid w:val="000E1F1C"/>
    <w:rsid w:val="00104385"/>
    <w:rsid w:val="00116844"/>
    <w:rsid w:val="00143641"/>
    <w:rsid w:val="00154DF5"/>
    <w:rsid w:val="001574A8"/>
    <w:rsid w:val="001665C1"/>
    <w:rsid w:val="0019315D"/>
    <w:rsid w:val="001B7A94"/>
    <w:rsid w:val="001C3371"/>
    <w:rsid w:val="001E6A24"/>
    <w:rsid w:val="001F2F00"/>
    <w:rsid w:val="00242E7F"/>
    <w:rsid w:val="00251221"/>
    <w:rsid w:val="0029089A"/>
    <w:rsid w:val="002C5021"/>
    <w:rsid w:val="002D0051"/>
    <w:rsid w:val="002D0D63"/>
    <w:rsid w:val="002D3ECD"/>
    <w:rsid w:val="002D667C"/>
    <w:rsid w:val="002D79D5"/>
    <w:rsid w:val="002E18EA"/>
    <w:rsid w:val="002E379A"/>
    <w:rsid w:val="002E55D6"/>
    <w:rsid w:val="00301F8B"/>
    <w:rsid w:val="0031062B"/>
    <w:rsid w:val="0031184B"/>
    <w:rsid w:val="0031593C"/>
    <w:rsid w:val="0032143D"/>
    <w:rsid w:val="00326B6F"/>
    <w:rsid w:val="00342301"/>
    <w:rsid w:val="00351358"/>
    <w:rsid w:val="00354F4A"/>
    <w:rsid w:val="00365EAC"/>
    <w:rsid w:val="0038054F"/>
    <w:rsid w:val="0039630B"/>
    <w:rsid w:val="003B7AF1"/>
    <w:rsid w:val="004063C7"/>
    <w:rsid w:val="0042341B"/>
    <w:rsid w:val="0043529A"/>
    <w:rsid w:val="0044016F"/>
    <w:rsid w:val="00450137"/>
    <w:rsid w:val="004563B5"/>
    <w:rsid w:val="0048387D"/>
    <w:rsid w:val="0049181F"/>
    <w:rsid w:val="00492FD2"/>
    <w:rsid w:val="004A3098"/>
    <w:rsid w:val="004B65DE"/>
    <w:rsid w:val="004C53AB"/>
    <w:rsid w:val="004D7502"/>
    <w:rsid w:val="004F1653"/>
    <w:rsid w:val="004F5157"/>
    <w:rsid w:val="005065C3"/>
    <w:rsid w:val="00516283"/>
    <w:rsid w:val="005303B6"/>
    <w:rsid w:val="00533454"/>
    <w:rsid w:val="005438E6"/>
    <w:rsid w:val="005447FE"/>
    <w:rsid w:val="005666B8"/>
    <w:rsid w:val="0058674A"/>
    <w:rsid w:val="005927EB"/>
    <w:rsid w:val="005B0BD1"/>
    <w:rsid w:val="005C593A"/>
    <w:rsid w:val="005D76C1"/>
    <w:rsid w:val="00602CFE"/>
    <w:rsid w:val="0060494C"/>
    <w:rsid w:val="0061190F"/>
    <w:rsid w:val="006125E2"/>
    <w:rsid w:val="006138F8"/>
    <w:rsid w:val="00615D16"/>
    <w:rsid w:val="00615DEA"/>
    <w:rsid w:val="00625110"/>
    <w:rsid w:val="00635919"/>
    <w:rsid w:val="00650315"/>
    <w:rsid w:val="00650A18"/>
    <w:rsid w:val="00676F3C"/>
    <w:rsid w:val="00690DED"/>
    <w:rsid w:val="00696348"/>
    <w:rsid w:val="006B4FC4"/>
    <w:rsid w:val="006B7022"/>
    <w:rsid w:val="006C222B"/>
    <w:rsid w:val="006C3E55"/>
    <w:rsid w:val="006E3470"/>
    <w:rsid w:val="006E3C18"/>
    <w:rsid w:val="006E5CC4"/>
    <w:rsid w:val="00710E6A"/>
    <w:rsid w:val="00722193"/>
    <w:rsid w:val="0073315B"/>
    <w:rsid w:val="00737F71"/>
    <w:rsid w:val="00743935"/>
    <w:rsid w:val="0076173D"/>
    <w:rsid w:val="00777A28"/>
    <w:rsid w:val="00784F94"/>
    <w:rsid w:val="00787869"/>
    <w:rsid w:val="007D6A55"/>
    <w:rsid w:val="007E0424"/>
    <w:rsid w:val="007E41A2"/>
    <w:rsid w:val="007F0D27"/>
    <w:rsid w:val="007F4655"/>
    <w:rsid w:val="007F71DD"/>
    <w:rsid w:val="008003D4"/>
    <w:rsid w:val="00803990"/>
    <w:rsid w:val="00806F52"/>
    <w:rsid w:val="00807C57"/>
    <w:rsid w:val="00816F6A"/>
    <w:rsid w:val="00821257"/>
    <w:rsid w:val="00823FAE"/>
    <w:rsid w:val="00835C30"/>
    <w:rsid w:val="00850277"/>
    <w:rsid w:val="0085531B"/>
    <w:rsid w:val="00874963"/>
    <w:rsid w:val="00877688"/>
    <w:rsid w:val="00877853"/>
    <w:rsid w:val="008D15B5"/>
    <w:rsid w:val="008E6FD0"/>
    <w:rsid w:val="008F1EF9"/>
    <w:rsid w:val="009002F5"/>
    <w:rsid w:val="009143A6"/>
    <w:rsid w:val="00923E2B"/>
    <w:rsid w:val="0092657E"/>
    <w:rsid w:val="00930390"/>
    <w:rsid w:val="009419B8"/>
    <w:rsid w:val="009513B9"/>
    <w:rsid w:val="0095488F"/>
    <w:rsid w:val="009811D4"/>
    <w:rsid w:val="0098318B"/>
    <w:rsid w:val="00997DF0"/>
    <w:rsid w:val="009A04E3"/>
    <w:rsid w:val="009B51B6"/>
    <w:rsid w:val="009D423A"/>
    <w:rsid w:val="009E7B09"/>
    <w:rsid w:val="009F6396"/>
    <w:rsid w:val="00A03245"/>
    <w:rsid w:val="00A123B9"/>
    <w:rsid w:val="00A328A1"/>
    <w:rsid w:val="00A5387C"/>
    <w:rsid w:val="00A62A00"/>
    <w:rsid w:val="00A74835"/>
    <w:rsid w:val="00A76AE2"/>
    <w:rsid w:val="00AA1B2A"/>
    <w:rsid w:val="00AB01AB"/>
    <w:rsid w:val="00AD56A1"/>
    <w:rsid w:val="00AE0DE1"/>
    <w:rsid w:val="00AE5224"/>
    <w:rsid w:val="00AF52BD"/>
    <w:rsid w:val="00B036AC"/>
    <w:rsid w:val="00B06701"/>
    <w:rsid w:val="00B10D08"/>
    <w:rsid w:val="00B10F81"/>
    <w:rsid w:val="00B12CF4"/>
    <w:rsid w:val="00B21DA8"/>
    <w:rsid w:val="00B90BBE"/>
    <w:rsid w:val="00B951E5"/>
    <w:rsid w:val="00BA5104"/>
    <w:rsid w:val="00BA6153"/>
    <w:rsid w:val="00BB0541"/>
    <w:rsid w:val="00BB44E0"/>
    <w:rsid w:val="00BF4158"/>
    <w:rsid w:val="00C01013"/>
    <w:rsid w:val="00C108D9"/>
    <w:rsid w:val="00C22405"/>
    <w:rsid w:val="00C35C7D"/>
    <w:rsid w:val="00C40D33"/>
    <w:rsid w:val="00C41669"/>
    <w:rsid w:val="00C63BEC"/>
    <w:rsid w:val="00C760AD"/>
    <w:rsid w:val="00C762F7"/>
    <w:rsid w:val="00C91F38"/>
    <w:rsid w:val="00CA1A67"/>
    <w:rsid w:val="00CB4B7E"/>
    <w:rsid w:val="00CC3AB1"/>
    <w:rsid w:val="00CD169A"/>
    <w:rsid w:val="00CF4E17"/>
    <w:rsid w:val="00D00DDD"/>
    <w:rsid w:val="00D517D2"/>
    <w:rsid w:val="00D600F5"/>
    <w:rsid w:val="00D6702A"/>
    <w:rsid w:val="00D7179F"/>
    <w:rsid w:val="00D8649D"/>
    <w:rsid w:val="00D91A72"/>
    <w:rsid w:val="00DC5C8D"/>
    <w:rsid w:val="00DD0E75"/>
    <w:rsid w:val="00DE2D13"/>
    <w:rsid w:val="00DE6A6F"/>
    <w:rsid w:val="00DF6B8B"/>
    <w:rsid w:val="00DF76A5"/>
    <w:rsid w:val="00E026A8"/>
    <w:rsid w:val="00E04040"/>
    <w:rsid w:val="00E12501"/>
    <w:rsid w:val="00E24D22"/>
    <w:rsid w:val="00E40623"/>
    <w:rsid w:val="00E40B0C"/>
    <w:rsid w:val="00E64B4A"/>
    <w:rsid w:val="00E76FA6"/>
    <w:rsid w:val="00E83364"/>
    <w:rsid w:val="00E87FB9"/>
    <w:rsid w:val="00EA78E1"/>
    <w:rsid w:val="00EC3F3B"/>
    <w:rsid w:val="00ED7943"/>
    <w:rsid w:val="00EE2E5A"/>
    <w:rsid w:val="00EF2E7E"/>
    <w:rsid w:val="00F02F6C"/>
    <w:rsid w:val="00F047A2"/>
    <w:rsid w:val="00F14D03"/>
    <w:rsid w:val="00F22AB2"/>
    <w:rsid w:val="00F23DA7"/>
    <w:rsid w:val="00F37C2C"/>
    <w:rsid w:val="00F43E62"/>
    <w:rsid w:val="00F4453E"/>
    <w:rsid w:val="00F45AAA"/>
    <w:rsid w:val="00F72034"/>
    <w:rsid w:val="00F7764C"/>
    <w:rsid w:val="00F876DB"/>
    <w:rsid w:val="00FA2831"/>
    <w:rsid w:val="00FA4EEB"/>
    <w:rsid w:val="00FC1626"/>
    <w:rsid w:val="00FC7820"/>
    <w:rsid w:val="00FD576E"/>
    <w:rsid w:val="00FE2FFC"/>
    <w:rsid w:val="00FE7556"/>
    <w:rsid w:val="00FF2B31"/>
    <w:rsid w:val="00FF5DB0"/>
    <w:rsid w:val="00FF7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063C7"/>
    <w:pPr>
      <w:spacing w:after="0" w:line="240" w:lineRule="auto"/>
    </w:pPr>
    <w:rPr>
      <w:rFonts w:asciiTheme="minorHAnsi" w:hAnsiTheme="minorHAnsi"/>
      <w:sz w:val="22"/>
      <w:lang w:val="nl-NL"/>
    </w:rPr>
  </w:style>
  <w:style w:type="character" w:styleId="Onopgelostemelding">
    <w:name w:val="Unresolved Mention"/>
    <w:basedOn w:val="Standaardalinea-lettertype"/>
    <w:uiPriority w:val="99"/>
    <w:semiHidden/>
    <w:unhideWhenUsed/>
    <w:rsid w:val="00C35C7D"/>
    <w:rPr>
      <w:color w:val="605E5C"/>
      <w:shd w:val="clear" w:color="auto" w:fill="E1DFDD"/>
    </w:rPr>
  </w:style>
  <w:style w:type="paragraph" w:styleId="Revisie">
    <w:name w:val="Revision"/>
    <w:hidden/>
    <w:uiPriority w:val="99"/>
    <w:semiHidden/>
    <w:rsid w:val="00835C30"/>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79645908">
      <w:bodyDiv w:val="1"/>
      <w:marLeft w:val="0"/>
      <w:marRight w:val="0"/>
      <w:marTop w:val="0"/>
      <w:marBottom w:val="0"/>
      <w:divBdr>
        <w:top w:val="none" w:sz="0" w:space="0" w:color="auto"/>
        <w:left w:val="none" w:sz="0" w:space="0" w:color="auto"/>
        <w:bottom w:val="none" w:sz="0" w:space="0" w:color="auto"/>
        <w:right w:val="none" w:sz="0" w:space="0" w:color="auto"/>
      </w:divBdr>
    </w:div>
    <w:div w:id="110983075">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411005564">
      <w:bodyDiv w:val="1"/>
      <w:marLeft w:val="0"/>
      <w:marRight w:val="0"/>
      <w:marTop w:val="0"/>
      <w:marBottom w:val="0"/>
      <w:divBdr>
        <w:top w:val="none" w:sz="0" w:space="0" w:color="auto"/>
        <w:left w:val="none" w:sz="0" w:space="0" w:color="auto"/>
        <w:bottom w:val="none" w:sz="0" w:space="0" w:color="auto"/>
        <w:right w:val="none" w:sz="0" w:space="0" w:color="auto"/>
      </w:divBdr>
    </w:div>
    <w:div w:id="468865393">
      <w:bodyDiv w:val="1"/>
      <w:marLeft w:val="0"/>
      <w:marRight w:val="0"/>
      <w:marTop w:val="0"/>
      <w:marBottom w:val="0"/>
      <w:divBdr>
        <w:top w:val="none" w:sz="0" w:space="0" w:color="auto"/>
        <w:left w:val="none" w:sz="0" w:space="0" w:color="auto"/>
        <w:bottom w:val="none" w:sz="0" w:space="0" w:color="auto"/>
        <w:right w:val="none" w:sz="0" w:space="0" w:color="auto"/>
      </w:divBdr>
    </w:div>
    <w:div w:id="650595995">
      <w:bodyDiv w:val="1"/>
      <w:marLeft w:val="0"/>
      <w:marRight w:val="0"/>
      <w:marTop w:val="0"/>
      <w:marBottom w:val="0"/>
      <w:divBdr>
        <w:top w:val="none" w:sz="0" w:space="0" w:color="auto"/>
        <w:left w:val="none" w:sz="0" w:space="0" w:color="auto"/>
        <w:bottom w:val="none" w:sz="0" w:space="0" w:color="auto"/>
        <w:right w:val="none" w:sz="0" w:space="0" w:color="auto"/>
      </w:divBdr>
    </w:div>
    <w:div w:id="704796394">
      <w:bodyDiv w:val="1"/>
      <w:marLeft w:val="0"/>
      <w:marRight w:val="0"/>
      <w:marTop w:val="0"/>
      <w:marBottom w:val="0"/>
      <w:divBdr>
        <w:top w:val="none" w:sz="0" w:space="0" w:color="auto"/>
        <w:left w:val="none" w:sz="0" w:space="0" w:color="auto"/>
        <w:bottom w:val="none" w:sz="0" w:space="0" w:color="auto"/>
        <w:right w:val="none" w:sz="0" w:space="0" w:color="auto"/>
      </w:divBdr>
    </w:div>
    <w:div w:id="1014766854">
      <w:bodyDiv w:val="1"/>
      <w:marLeft w:val="0"/>
      <w:marRight w:val="0"/>
      <w:marTop w:val="0"/>
      <w:marBottom w:val="0"/>
      <w:divBdr>
        <w:top w:val="none" w:sz="0" w:space="0" w:color="auto"/>
        <w:left w:val="none" w:sz="0" w:space="0" w:color="auto"/>
        <w:bottom w:val="none" w:sz="0" w:space="0" w:color="auto"/>
        <w:right w:val="none" w:sz="0" w:space="0" w:color="auto"/>
      </w:divBdr>
    </w:div>
    <w:div w:id="1062869027">
      <w:bodyDiv w:val="1"/>
      <w:marLeft w:val="0"/>
      <w:marRight w:val="0"/>
      <w:marTop w:val="0"/>
      <w:marBottom w:val="0"/>
      <w:divBdr>
        <w:top w:val="none" w:sz="0" w:space="0" w:color="auto"/>
        <w:left w:val="none" w:sz="0" w:space="0" w:color="auto"/>
        <w:bottom w:val="none" w:sz="0" w:space="0" w:color="auto"/>
        <w:right w:val="none" w:sz="0" w:space="0" w:color="auto"/>
      </w:divBdr>
    </w:div>
    <w:div w:id="1092778494">
      <w:bodyDiv w:val="1"/>
      <w:marLeft w:val="0"/>
      <w:marRight w:val="0"/>
      <w:marTop w:val="0"/>
      <w:marBottom w:val="0"/>
      <w:divBdr>
        <w:top w:val="none" w:sz="0" w:space="0" w:color="auto"/>
        <w:left w:val="none" w:sz="0" w:space="0" w:color="auto"/>
        <w:bottom w:val="none" w:sz="0" w:space="0" w:color="auto"/>
        <w:right w:val="none" w:sz="0" w:space="0" w:color="auto"/>
      </w:divBdr>
    </w:div>
    <w:div w:id="1134103353">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23640928">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594631257">
      <w:bodyDiv w:val="1"/>
      <w:marLeft w:val="0"/>
      <w:marRight w:val="0"/>
      <w:marTop w:val="0"/>
      <w:marBottom w:val="0"/>
      <w:divBdr>
        <w:top w:val="none" w:sz="0" w:space="0" w:color="auto"/>
        <w:left w:val="none" w:sz="0" w:space="0" w:color="auto"/>
        <w:bottom w:val="none" w:sz="0" w:space="0" w:color="auto"/>
        <w:right w:val="none" w:sz="0" w:space="0" w:color="auto"/>
      </w:divBdr>
    </w:div>
    <w:div w:id="1758793925">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 w:id="206834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2197</ap:Words>
  <ap:Characters>12088</ap:Characters>
  <ap:DocSecurity>0</ap:DocSecurity>
  <ap:Lines>100</ap:Lines>
  <ap:Paragraphs>28</ap:Paragraphs>
  <ap:ScaleCrop>false</ap:ScaleCrop>
  <ap:LinksUpToDate>false</ap:LinksUpToDate>
  <ap:CharactersWithSpaces>14257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2026-01-12T14:37:00.0000000Z</dcterms:created>
  <dcterms:modified xsi:type="dcterms:W3CDTF">2026-01-12T14:37:00.0000000Z</dcterms:modified>
  <version/>
  <category/>
</coreProperties>
</file>