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B4C475F" w14:textId="77777777">
      <w:pPr>
        <w:rPr>
          <w:lang w:val="en-US"/>
        </w:rPr>
      </w:pPr>
      <w:bookmarkStart w:name="bmkOndertekening" w:id="0"/>
      <w:bookmarkStart w:name="bmkMinuut" w:id="1"/>
      <w:bookmarkEnd w:id="0"/>
      <w:bookmarkEnd w:id="1"/>
    </w:p>
    <w:p w:rsidR="00897378" w:rsidP="00897378" w:rsidRDefault="00897378" w14:paraId="685AEBEA" w14:textId="77777777">
      <w:pPr>
        <w:rPr>
          <w:lang w:val="en-US"/>
        </w:rPr>
      </w:pPr>
    </w:p>
    <w:p w:rsidRPr="00A97BB8" w:rsidR="00897378" w:rsidP="00897378" w:rsidRDefault="00000000" w14:paraId="03195923"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E7D411E" w14:textId="77777777">
      <w:pPr>
        <w:pStyle w:val="Retouradres"/>
      </w:pPr>
    </w:p>
    <w:p w:rsidRPr="007539FC" w:rsidR="00897378" w:rsidP="00897378" w:rsidRDefault="00000000" w14:paraId="26381EF4" w14:textId="77777777">
      <w:pPr>
        <w:outlineLvl w:val="0"/>
      </w:pPr>
      <w:r w:rsidRPr="007539FC">
        <w:t>De Voorzitter van de Tweede Kamer</w:t>
      </w:r>
    </w:p>
    <w:p w:rsidRPr="009429C2" w:rsidR="00897378" w:rsidP="00897378" w:rsidRDefault="00000000" w14:paraId="52083534" w14:textId="77777777">
      <w:pPr>
        <w:rPr>
          <w:lang w:val="de-DE"/>
        </w:rPr>
      </w:pPr>
      <w:r w:rsidRPr="009429C2">
        <w:rPr>
          <w:lang w:val="de-DE"/>
        </w:rPr>
        <w:t>der Staten-Generaal</w:t>
      </w:r>
    </w:p>
    <w:p w:rsidRPr="009429C2" w:rsidR="00897378" w:rsidP="00897378" w:rsidRDefault="00000000" w14:paraId="1FEDFF6F" w14:textId="77777777">
      <w:pPr>
        <w:rPr>
          <w:lang w:val="de-DE"/>
        </w:rPr>
      </w:pPr>
      <w:r w:rsidRPr="009429C2">
        <w:rPr>
          <w:lang w:val="de-DE"/>
        </w:rPr>
        <w:t>Postbus 20018</w:t>
      </w:r>
    </w:p>
    <w:p w:rsidRPr="009429C2" w:rsidR="00897378" w:rsidP="00897378" w:rsidRDefault="00000000" w14:paraId="086CFC40" w14:textId="77777777">
      <w:pPr>
        <w:rPr>
          <w:lang w:val="de-DE"/>
        </w:rPr>
      </w:pPr>
      <w:r w:rsidRPr="009429C2">
        <w:rPr>
          <w:lang w:val="de-DE"/>
        </w:rPr>
        <w:t>2500 EA  DEN HAAG</w:t>
      </w:r>
    </w:p>
    <w:p w:rsidRPr="009429C2" w:rsidR="00897378" w:rsidP="00897378" w:rsidRDefault="00897378" w14:paraId="5815DC32" w14:textId="77777777">
      <w:pPr>
        <w:rPr>
          <w:lang w:val="de-DE"/>
        </w:rPr>
      </w:pPr>
    </w:p>
    <w:p w:rsidRPr="009429C2" w:rsidR="00897378" w:rsidP="00897378" w:rsidRDefault="00897378" w14:paraId="59AD45CD" w14:textId="77777777">
      <w:pPr>
        <w:rPr>
          <w:lang w:val="de-DE"/>
        </w:rPr>
      </w:pPr>
    </w:p>
    <w:p w:rsidRPr="009429C2" w:rsidR="00897378" w:rsidP="00897378" w:rsidRDefault="00897378" w14:paraId="675BA8EE" w14:textId="77777777">
      <w:pPr>
        <w:rPr>
          <w:lang w:val="de-DE"/>
        </w:rPr>
      </w:pPr>
    </w:p>
    <w:p w:rsidRPr="009429C2" w:rsidR="00897378" w:rsidP="00897378" w:rsidRDefault="00897378" w14:paraId="426C9C09" w14:textId="77777777">
      <w:pPr>
        <w:rPr>
          <w:lang w:val="de-DE"/>
        </w:rPr>
      </w:pPr>
    </w:p>
    <w:p w:rsidRPr="009429C2" w:rsidR="00897378" w:rsidP="00897378" w:rsidRDefault="00897378" w14:paraId="5BAADC7C" w14:textId="77777777">
      <w:pPr>
        <w:rPr>
          <w:lang w:val="de-DE"/>
        </w:rPr>
      </w:pPr>
    </w:p>
    <w:p w:rsidRPr="009429C2" w:rsidR="00897378" w:rsidP="00897378" w:rsidRDefault="00897378" w14:paraId="44D96B5F" w14:textId="77777777">
      <w:pPr>
        <w:rPr>
          <w:lang w:val="de-DE"/>
        </w:rPr>
      </w:pPr>
    </w:p>
    <w:p w:rsidRPr="009429C2" w:rsidR="00897378" w:rsidP="00897378" w:rsidRDefault="00000000" w14:paraId="63F8EBAF" w14:textId="08F1E711">
      <w:pPr>
        <w:tabs>
          <w:tab w:val="left" w:pos="737"/>
        </w:tabs>
        <w:outlineLvl w:val="0"/>
        <w:rPr>
          <w:lang w:val="de-DE"/>
        </w:rPr>
      </w:pPr>
      <w:r w:rsidRPr="009429C2">
        <w:rPr>
          <w:lang w:val="de-DE"/>
        </w:rPr>
        <w:t>Datum</w:t>
      </w:r>
      <w:r w:rsidRPr="009429C2" w:rsidR="00D74EDF">
        <w:rPr>
          <w:lang w:val="de-DE"/>
        </w:rPr>
        <w:tab/>
      </w:r>
      <w:r w:rsidR="00A338AF">
        <w:rPr>
          <w:lang w:val="de-DE"/>
        </w:rPr>
        <w:t xml:space="preserve">5 </w:t>
      </w:r>
      <w:proofErr w:type="spellStart"/>
      <w:r w:rsidR="00A338AF">
        <w:rPr>
          <w:lang w:val="de-DE"/>
        </w:rPr>
        <w:t>december</w:t>
      </w:r>
      <w:proofErr w:type="spellEnd"/>
      <w:r w:rsidR="00A338AF">
        <w:rPr>
          <w:lang w:val="de-DE"/>
        </w:rPr>
        <w:t xml:space="preserve"> 2025</w:t>
      </w:r>
    </w:p>
    <w:p w:rsidRPr="007539FC" w:rsidR="00897378" w:rsidP="00897378" w:rsidRDefault="00000000" w14:paraId="5F76800C" w14:textId="77777777">
      <w:pPr>
        <w:tabs>
          <w:tab w:val="left" w:pos="737"/>
        </w:tabs>
      </w:pPr>
      <w:r w:rsidRPr="007539FC">
        <w:t>Betreft</w:t>
      </w:r>
      <w:r w:rsidRPr="007539FC">
        <w:tab/>
      </w:r>
      <w:r>
        <w:t>Kamervragen</w:t>
      </w:r>
    </w:p>
    <w:p w:rsidR="00897378" w:rsidP="00897378" w:rsidRDefault="00897378" w14:paraId="601B46A4" w14:textId="77777777"/>
    <w:p w:rsidRPr="007539FC" w:rsidR="00897378" w:rsidP="00897378" w:rsidRDefault="00897378" w14:paraId="1171EC34" w14:textId="77777777"/>
    <w:p w:rsidR="00897378" w:rsidP="00897378" w:rsidRDefault="00897378" w14:paraId="5A7F4C93" w14:textId="77777777"/>
    <w:p w:rsidR="00897378" w:rsidP="00897378" w:rsidRDefault="00000000" w14:paraId="60A97A64" w14:textId="77777777">
      <w:r>
        <w:t>Geachte voorzitter,</w:t>
      </w:r>
    </w:p>
    <w:p w:rsidRPr="007539FC" w:rsidR="00897378" w:rsidP="00897378" w:rsidRDefault="00897378" w14:paraId="60C94A1C" w14:textId="77777777"/>
    <w:p w:rsidR="00897378" w:rsidP="00897378" w:rsidRDefault="00000000" w14:paraId="252CF0B6" w14:textId="65A33BAE">
      <w:pPr>
        <w:rPr>
          <w:spacing w:val="-2"/>
        </w:rPr>
      </w:pPr>
      <w:bookmarkStart w:name="bmkBriefTekst" w:id="2"/>
      <w:r w:rsidRPr="00312E83">
        <w:rPr>
          <w:spacing w:val="-2"/>
        </w:rPr>
        <w:t>Hierbij zend ik u de antwoorden op de vragen van</w:t>
      </w:r>
      <w:bookmarkEnd w:id="2"/>
      <w:r>
        <w:rPr>
          <w:spacing w:val="-2"/>
        </w:rPr>
        <w:t xml:space="preserve"> </w:t>
      </w:r>
      <w:r w:rsidR="009B2FBB">
        <w:rPr>
          <w:spacing w:val="-2"/>
        </w:rPr>
        <w:t>het lid</w:t>
      </w:r>
      <w:r w:rsidR="00721EF4">
        <w:rPr>
          <w:spacing w:val="-2"/>
        </w:rPr>
        <w:t xml:space="preserve"> </w:t>
      </w:r>
      <w:proofErr w:type="spellStart"/>
      <w:r w:rsidR="00B25223">
        <w:t>Coenradie</w:t>
      </w:r>
      <w:proofErr w:type="spellEnd"/>
      <w:r w:rsidR="00B25223">
        <w:t xml:space="preserve"> (JA21)</w:t>
      </w:r>
      <w:r w:rsidR="00674CA6">
        <w:t xml:space="preserve"> </w:t>
      </w:r>
      <w:r>
        <w:rPr>
          <w:spacing w:val="-2"/>
        </w:rPr>
        <w:t xml:space="preserve">over </w:t>
      </w:r>
      <w:r w:rsidR="00B25223">
        <w:t xml:space="preserve">het niet </w:t>
      </w:r>
      <w:r w:rsidR="00721EF4">
        <w:t xml:space="preserve">komen </w:t>
      </w:r>
      <w:r w:rsidR="00B25223">
        <w:t xml:space="preserve">opdagen van zeker 800.000 mensen voor </w:t>
      </w:r>
      <w:r w:rsidR="00721EF4">
        <w:t xml:space="preserve">een </w:t>
      </w:r>
      <w:r w:rsidR="00B25223">
        <w:t xml:space="preserve">afspraak in </w:t>
      </w:r>
      <w:r w:rsidR="00721EF4">
        <w:t xml:space="preserve">het </w:t>
      </w:r>
      <w:r w:rsidR="00B25223">
        <w:t>ziekenhuis</w:t>
      </w:r>
      <w:r w:rsidR="00721EF4">
        <w:t xml:space="preserve"> </w:t>
      </w:r>
      <w:r>
        <w:rPr>
          <w:spacing w:val="-2"/>
        </w:rPr>
        <w:t>(</w:t>
      </w:r>
      <w:r w:rsidR="00B25223">
        <w:t>2025Z19855</w:t>
      </w:r>
      <w:r>
        <w:rPr>
          <w:spacing w:val="-2"/>
        </w:rPr>
        <w:t>).</w:t>
      </w:r>
    </w:p>
    <w:p w:rsidR="00897378" w:rsidP="00897378" w:rsidRDefault="00897378" w14:paraId="481B361B" w14:textId="77777777"/>
    <w:p w:rsidR="00897378" w:rsidP="00897378" w:rsidRDefault="00000000" w14:paraId="56F7884B" w14:textId="77777777">
      <w:r>
        <w:t>Hoogachtend,</w:t>
      </w:r>
    </w:p>
    <w:p w:rsidR="00D22737" w:rsidP="00605234" w:rsidRDefault="00D22737" w14:paraId="713480F5" w14:textId="77777777">
      <w:pPr>
        <w:rPr>
          <w:spacing w:val="-2"/>
        </w:rPr>
      </w:pPr>
    </w:p>
    <w:p w:rsidR="009B2FBB" w:rsidP="00D74EDF" w:rsidRDefault="009B2FBB" w14:paraId="78466C0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000000" w14:paraId="06441D6F" w14:textId="1A9F9C93">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7E29EA7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29159BF9" w14:textId="77777777">
      <w:pPr>
        <w:widowControl w:val="0"/>
        <w:suppressAutoHyphens/>
        <w:autoSpaceDN w:val="0"/>
        <w:textAlignment w:val="baseline"/>
      </w:pPr>
      <w:r>
        <w:cr/>
      </w:r>
      <w:r>
        <w:cr/>
      </w:r>
    </w:p>
    <w:p w:rsidR="009B2FBB" w:rsidP="00D74EDF" w:rsidRDefault="009B2FBB" w14:paraId="1EE8FB11" w14:textId="77777777">
      <w:pPr>
        <w:widowControl w:val="0"/>
        <w:suppressAutoHyphens/>
        <w:autoSpaceDN w:val="0"/>
        <w:textAlignment w:val="baseline"/>
      </w:pPr>
    </w:p>
    <w:p w:rsidRPr="00D74EDF" w:rsidR="009B2FBB" w:rsidP="00D74EDF" w:rsidRDefault="009B2FBB" w14:paraId="417349BE"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3D0D5BE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448C5CF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7D7C068" w14:textId="77777777"/>
    <w:p w:rsidR="00180FCE" w:rsidP="00605234" w:rsidRDefault="00180FCE" w14:paraId="0AFD2A9B" w14:textId="77777777"/>
    <w:p w:rsidR="00180FCE" w:rsidP="00605234" w:rsidRDefault="00180FCE" w14:paraId="2D58211A" w14:textId="77777777"/>
    <w:p w:rsidR="00180FCE" w:rsidP="00605234" w:rsidRDefault="00180FCE" w14:paraId="28FA9D0A" w14:textId="77777777"/>
    <w:p w:rsidR="000F2F05" w:rsidP="00A97BB8" w:rsidRDefault="000F2F05" w14:paraId="3167641F" w14:textId="77777777"/>
    <w:p w:rsidR="00A97BB8" w:rsidP="00A97BB8" w:rsidRDefault="00A97BB8" w14:paraId="6678CAC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43084C79" w14:textId="1A60AA8B">
      <w:r>
        <w:lastRenderedPageBreak/>
        <w:t xml:space="preserve">Antwoorden op </w:t>
      </w:r>
      <w:r w:rsidR="001E37CA">
        <w:t>K</w:t>
      </w:r>
      <w:r>
        <w:t>amervragen van</w:t>
      </w:r>
      <w:r w:rsidR="009B2FBB">
        <w:t xml:space="preserve"> het lid</w:t>
      </w:r>
      <w:r w:rsidR="00D1126F">
        <w:t xml:space="preserve"> </w:t>
      </w:r>
      <w:proofErr w:type="spellStart"/>
      <w:r w:rsidR="00B25223">
        <w:t>Coenradie</w:t>
      </w:r>
      <w:proofErr w:type="spellEnd"/>
      <w:r w:rsidR="00B25223">
        <w:t xml:space="preserve"> (JA21)</w:t>
      </w:r>
      <w:r w:rsidR="00B54A56">
        <w:t xml:space="preserve"> </w:t>
      </w:r>
      <w:r>
        <w:t>over</w:t>
      </w:r>
      <w:r w:rsidR="00B25223">
        <w:t xml:space="preserve"> het niet opdagen van zeker 800.000 mensen voor afspraak in ziekenhuis en dat kost tientallen miljoenen euro’s </w:t>
      </w:r>
      <w:r>
        <w:t>(</w:t>
      </w:r>
      <w:r w:rsidR="00B25223">
        <w:t>2025Z19855</w:t>
      </w:r>
      <w:r w:rsidR="009B2FBB">
        <w:t>, ingezonden d.d. 14 november 2025</w:t>
      </w:r>
      <w:r>
        <w:t>)</w:t>
      </w:r>
      <w:r w:rsidR="00B25223">
        <w:t>.</w:t>
      </w:r>
    </w:p>
    <w:p w:rsidR="009429C2" w:rsidP="00A97BB8" w:rsidRDefault="009429C2" w14:paraId="306A946D" w14:textId="77777777"/>
    <w:p w:rsidRPr="00BB77AB" w:rsidR="00BB77AB" w:rsidP="009429C2" w:rsidRDefault="00000000" w14:paraId="03CCE49B"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1. </w:t>
      </w:r>
    </w:p>
    <w:p w:rsidRPr="0083688C" w:rsidR="009429C2" w:rsidP="009429C2" w:rsidRDefault="00000000" w14:paraId="666ABAF7" w14:textId="77777777">
      <w:pPr>
        <w:autoSpaceDE w:val="0"/>
        <w:autoSpaceDN w:val="0"/>
        <w:adjustRightInd w:val="0"/>
        <w:spacing w:line="240" w:lineRule="auto"/>
        <w:rPr>
          <w:rFonts w:eastAsia="DejaVuSerifCondensed" w:cs="DejaVuSerifCondensed"/>
          <w:color w:val="0000FF"/>
          <w:szCs w:val="18"/>
        </w:rPr>
      </w:pPr>
      <w:r w:rsidRPr="0083688C">
        <w:rPr>
          <w:rFonts w:eastAsia="DejaVuSerifCondensed" w:cs="DejaVuSerifCondensed"/>
          <w:color w:val="000000"/>
          <w:szCs w:val="18"/>
        </w:rPr>
        <w:t xml:space="preserve">Bent u bekend met het artikel </w:t>
      </w:r>
      <w:r w:rsidRPr="0083688C">
        <w:rPr>
          <w:rFonts w:eastAsia="DejaVuSerifCondensed-Italic" w:cs="DejaVuSerifCondensed-Italic"/>
          <w:i/>
          <w:iCs/>
          <w:color w:val="000000"/>
          <w:szCs w:val="18"/>
        </w:rPr>
        <w:t>‘Zeker 800.000 mensen kwamen afgelopen jaar niet opdagen voor</w:t>
      </w:r>
      <w:r>
        <w:rPr>
          <w:rFonts w:eastAsia="DejaVuSerifCondensed-Italic" w:cs="DejaVuSerifCondensed-Italic"/>
          <w:i/>
          <w:iCs/>
          <w:color w:val="000000"/>
          <w:szCs w:val="18"/>
        </w:rPr>
        <w:t xml:space="preserve"> </w:t>
      </w:r>
      <w:r w:rsidRPr="0083688C">
        <w:rPr>
          <w:rFonts w:eastAsia="DejaVuSerifCondensed-Italic" w:cs="DejaVuSerifCondensed-Italic"/>
          <w:i/>
          <w:iCs/>
          <w:color w:val="000000"/>
          <w:szCs w:val="18"/>
        </w:rPr>
        <w:t xml:space="preserve">afspraak in ziekenhuis en dat kost tientallen miljoenen euro's’ </w:t>
      </w:r>
      <w:r w:rsidRPr="0083688C">
        <w:rPr>
          <w:rFonts w:eastAsia="DejaVuSerifCondensed" w:cs="DejaVuSerifCondensed"/>
          <w:color w:val="000000"/>
          <w:szCs w:val="18"/>
        </w:rPr>
        <w:t>van EenVandaag van 12 juli j</w:t>
      </w:r>
      <w:r w:rsidR="00CB3D46">
        <w:rPr>
          <w:rFonts w:eastAsia="DejaVuSerifCondensed" w:cs="DejaVuSerifCondensed"/>
          <w:color w:val="000000"/>
          <w:szCs w:val="18"/>
        </w:rPr>
        <w:t>ongstleden</w:t>
      </w:r>
      <w:r w:rsidRPr="0083688C">
        <w:rPr>
          <w:rFonts w:eastAsia="DejaVuSerifCondensed" w:cs="DejaVuSerifCondensed"/>
          <w:color w:val="000000"/>
          <w:szCs w:val="18"/>
        </w:rPr>
        <w:t>.?</w:t>
      </w:r>
      <w:r w:rsidRPr="0083688C">
        <w:rPr>
          <w:rFonts w:eastAsia="DejaVuSerifCondensed" w:cs="DejaVuSerifCondensed"/>
          <w:color w:val="0000FF"/>
          <w:szCs w:val="18"/>
        </w:rPr>
        <w:t>[1]</w:t>
      </w:r>
    </w:p>
    <w:p w:rsidRPr="0083688C" w:rsidR="009429C2" w:rsidP="009429C2" w:rsidRDefault="009429C2" w14:paraId="27937976"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5FA774A3"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1.</w:t>
      </w:r>
    </w:p>
    <w:p w:rsidRPr="0083688C" w:rsidR="009429C2" w:rsidP="009429C2" w:rsidRDefault="00000000" w14:paraId="36328A13"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Ja.</w:t>
      </w:r>
    </w:p>
    <w:p w:rsidRPr="0083688C" w:rsidR="009429C2" w:rsidP="009429C2" w:rsidRDefault="009429C2" w14:paraId="4BE7D437"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17C52F9A"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2. </w:t>
      </w:r>
    </w:p>
    <w:p w:rsidRPr="0083688C" w:rsidR="009429C2" w:rsidP="009429C2" w:rsidRDefault="00000000" w14:paraId="02BFF6D3"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Hoe kijkt u aan tegen deze cijfers?</w:t>
      </w:r>
    </w:p>
    <w:p w:rsidRPr="0083688C" w:rsidR="009429C2" w:rsidP="009429C2" w:rsidRDefault="009429C2" w14:paraId="196CA1E5"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778B8C3B"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2.</w:t>
      </w:r>
    </w:p>
    <w:p w:rsidRPr="00ED4C5B" w:rsidR="009429C2" w:rsidP="009429C2" w:rsidRDefault="00000000" w14:paraId="3F8FB390"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Ik vind de berichtgeving over het hoge aantal no</w:t>
      </w:r>
      <w:r w:rsidR="00BB77AB">
        <w:rPr>
          <w:rFonts w:eastAsia="DejaVuSerifCondensed" w:cs="DejaVuSerifCondensed"/>
          <w:color w:val="000000"/>
          <w:szCs w:val="18"/>
        </w:rPr>
        <w:t>-</w:t>
      </w:r>
      <w:r w:rsidRPr="0083688C">
        <w:rPr>
          <w:rFonts w:eastAsia="DejaVuSerifCondensed" w:cs="DejaVuSerifCondensed"/>
          <w:color w:val="000000"/>
          <w:szCs w:val="18"/>
        </w:rPr>
        <w:t xml:space="preserve">shows zorgelijk. </w:t>
      </w:r>
      <w:r w:rsidRPr="00ED4C5B">
        <w:rPr>
          <w:rFonts w:eastAsia="DejaVuSerifCondensed" w:cs="DejaVuSerifCondensed"/>
          <w:color w:val="000000"/>
          <w:szCs w:val="18"/>
        </w:rPr>
        <w:t>No</w:t>
      </w:r>
      <w:r w:rsidR="00BB77AB">
        <w:rPr>
          <w:rFonts w:eastAsia="DejaVuSerifCondensed" w:cs="DejaVuSerifCondensed"/>
          <w:color w:val="000000"/>
          <w:szCs w:val="18"/>
        </w:rPr>
        <w:t>-</w:t>
      </w:r>
      <w:r w:rsidRPr="00ED4C5B">
        <w:rPr>
          <w:rFonts w:eastAsia="DejaVuSerifCondensed" w:cs="DejaVuSerifCondensed"/>
          <w:color w:val="000000"/>
          <w:szCs w:val="18"/>
        </w:rPr>
        <w:t>show</w:t>
      </w:r>
      <w:r w:rsidRPr="0083688C">
        <w:rPr>
          <w:rFonts w:eastAsia="DejaVuSerifCondensed" w:cs="DejaVuSerifCondensed"/>
          <w:color w:val="000000"/>
          <w:szCs w:val="18"/>
        </w:rPr>
        <w:t>s</w:t>
      </w:r>
      <w:r w:rsidRPr="00ED4C5B">
        <w:rPr>
          <w:rFonts w:eastAsia="DejaVuSerifCondensed" w:cs="DejaVuSerifCondensed"/>
          <w:color w:val="000000"/>
          <w:szCs w:val="18"/>
        </w:rPr>
        <w:t xml:space="preserve"> </w:t>
      </w:r>
      <w:r w:rsidRPr="0083688C">
        <w:rPr>
          <w:rFonts w:eastAsia="DejaVuSerifCondensed" w:cs="DejaVuSerifCondensed"/>
          <w:color w:val="000000"/>
          <w:szCs w:val="18"/>
        </w:rPr>
        <w:t>kunnen</w:t>
      </w:r>
      <w:r w:rsidRPr="00ED4C5B">
        <w:rPr>
          <w:rFonts w:eastAsia="DejaVuSerifCondensed" w:cs="DejaVuSerifCondensed"/>
          <w:color w:val="000000"/>
          <w:szCs w:val="18"/>
        </w:rPr>
        <w:t xml:space="preserve"> aanzienlijke gevolgen </w:t>
      </w:r>
      <w:r w:rsidRPr="0083688C">
        <w:rPr>
          <w:rFonts w:eastAsia="DejaVuSerifCondensed" w:cs="DejaVuSerifCondensed"/>
          <w:color w:val="000000"/>
          <w:szCs w:val="18"/>
        </w:rPr>
        <w:t xml:space="preserve">hebben </w:t>
      </w:r>
      <w:r w:rsidRPr="00ED4C5B">
        <w:rPr>
          <w:rFonts w:eastAsia="DejaVuSerifCondensed" w:cs="DejaVuSerifCondensed"/>
          <w:color w:val="000000"/>
          <w:szCs w:val="18"/>
        </w:rPr>
        <w:t>voor zowel patiënten als ziekenhuizen</w:t>
      </w:r>
      <w:r w:rsidRPr="0083688C">
        <w:rPr>
          <w:rFonts w:eastAsia="DejaVuSerifCondensed" w:cs="DejaVuSerifCondensed"/>
          <w:color w:val="000000"/>
          <w:szCs w:val="18"/>
        </w:rPr>
        <w:t xml:space="preserve"> en zorginstellingen. </w:t>
      </w:r>
      <w:r w:rsidRPr="00ED4C5B">
        <w:rPr>
          <w:rFonts w:eastAsia="DejaVuSerifCondensed" w:cs="DejaVuSerifCondensed"/>
          <w:color w:val="000000"/>
          <w:szCs w:val="18"/>
        </w:rPr>
        <w:t>Voor de patiënt betekent het missen van een afspraak vaak vertraagde behandelingen of diagnoses, wat kan leiden tot ernstigere gezondheidsproblemen. Vooral bij chronische aandoeningen of ernstige klachten is het uitstellen van zorg riskant en kan het de gezondheid negatief beïnvloeden.</w:t>
      </w:r>
    </w:p>
    <w:p w:rsidRPr="0083688C" w:rsidR="009429C2" w:rsidP="009429C2" w:rsidRDefault="00000000" w14:paraId="06E8662B" w14:textId="77777777">
      <w:pPr>
        <w:autoSpaceDE w:val="0"/>
        <w:autoSpaceDN w:val="0"/>
        <w:adjustRightInd w:val="0"/>
        <w:spacing w:line="240" w:lineRule="auto"/>
        <w:rPr>
          <w:rFonts w:eastAsia="DejaVuSerifCondensed" w:cs="DejaVuSerifCondensed"/>
          <w:color w:val="000000"/>
          <w:szCs w:val="18"/>
        </w:rPr>
      </w:pPr>
      <w:r w:rsidRPr="00ED4C5B">
        <w:rPr>
          <w:rFonts w:eastAsia="DejaVuSerifCondensed" w:cs="DejaVuSerifCondensed"/>
          <w:color w:val="000000"/>
          <w:szCs w:val="18"/>
        </w:rPr>
        <w:t>Voor ziekenhuizen en zorginstellingen he</w:t>
      </w:r>
      <w:r w:rsidRPr="0083688C">
        <w:rPr>
          <w:rFonts w:eastAsia="DejaVuSerifCondensed" w:cs="DejaVuSerifCondensed"/>
          <w:color w:val="000000"/>
          <w:szCs w:val="18"/>
        </w:rPr>
        <w:t>bben</w:t>
      </w:r>
      <w:r w:rsidRPr="00ED4C5B">
        <w:rPr>
          <w:rFonts w:eastAsia="DejaVuSerifCondensed" w:cs="DejaVuSerifCondensed"/>
          <w:color w:val="000000"/>
          <w:szCs w:val="18"/>
        </w:rPr>
        <w:t xml:space="preserve"> no</w:t>
      </w:r>
      <w:r w:rsidR="00BB77AB">
        <w:rPr>
          <w:rFonts w:eastAsia="DejaVuSerifCondensed" w:cs="DejaVuSerifCondensed"/>
          <w:color w:val="000000"/>
          <w:szCs w:val="18"/>
        </w:rPr>
        <w:t>-</w:t>
      </w:r>
      <w:r w:rsidRPr="00ED4C5B">
        <w:rPr>
          <w:rFonts w:eastAsia="DejaVuSerifCondensed" w:cs="DejaVuSerifCondensed"/>
          <w:color w:val="000000"/>
          <w:szCs w:val="18"/>
        </w:rPr>
        <w:t>show</w:t>
      </w:r>
      <w:r w:rsidRPr="0083688C">
        <w:rPr>
          <w:rFonts w:eastAsia="DejaVuSerifCondensed" w:cs="DejaVuSerifCondensed"/>
          <w:color w:val="000000"/>
          <w:szCs w:val="18"/>
        </w:rPr>
        <w:t>s</w:t>
      </w:r>
      <w:r w:rsidRPr="00ED4C5B">
        <w:rPr>
          <w:rFonts w:eastAsia="DejaVuSerifCondensed" w:cs="DejaVuSerifCondensed"/>
          <w:color w:val="000000"/>
          <w:szCs w:val="18"/>
        </w:rPr>
        <w:t xml:space="preserve"> grote gevolgen op het gebied van zorgcapaciteit, kosten en patiënttevredenheid. Wanneer een patiënt niet komt, leidt dit tot onbenutte tijd, langere wachttijden en extra werkdruk voor zorgverleners door het opnieuw plannen van afspraken.</w:t>
      </w:r>
      <w:r w:rsidRPr="0083688C">
        <w:rPr>
          <w:rFonts w:eastAsia="DejaVuSerifCondensed" w:cs="DejaVuSerifCondensed"/>
          <w:color w:val="000000"/>
          <w:szCs w:val="18"/>
        </w:rPr>
        <w:t xml:space="preserve"> We hebben alle zorgcapaciteit hard nodig om de toenemende zorgvraag aan te kunnen. Door no</w:t>
      </w:r>
      <w:r w:rsidR="00BB77AB">
        <w:rPr>
          <w:rFonts w:eastAsia="DejaVuSerifCondensed" w:cs="DejaVuSerifCondensed"/>
          <w:color w:val="000000"/>
          <w:szCs w:val="18"/>
        </w:rPr>
        <w:t>-</w:t>
      </w:r>
      <w:r w:rsidRPr="0083688C">
        <w:rPr>
          <w:rFonts w:eastAsia="DejaVuSerifCondensed" w:cs="DejaVuSerifCondensed"/>
          <w:color w:val="000000"/>
          <w:szCs w:val="18"/>
        </w:rPr>
        <w:t>shows blijft waardevolle zorgcapaciteit onbenut en worden onnodige kosten gemaakt. Ik vind het dan ook belangrijk dat hier actief beleid op wordt gevoerd.</w:t>
      </w:r>
    </w:p>
    <w:p w:rsidRPr="0083688C" w:rsidR="009429C2" w:rsidP="009429C2" w:rsidRDefault="009429C2" w14:paraId="1CA444B5" w14:textId="77777777">
      <w:pPr>
        <w:autoSpaceDE w:val="0"/>
        <w:autoSpaceDN w:val="0"/>
        <w:adjustRightInd w:val="0"/>
        <w:spacing w:line="240" w:lineRule="auto"/>
        <w:rPr>
          <w:rFonts w:eastAsia="DejaVuSerifCondensed" w:cs="DejaVuSerifCondensed"/>
          <w:color w:val="000000"/>
          <w:szCs w:val="18"/>
        </w:rPr>
      </w:pPr>
    </w:p>
    <w:p w:rsidRPr="00ED4C5B" w:rsidR="009429C2" w:rsidP="009429C2" w:rsidRDefault="00000000" w14:paraId="64EC995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Het is in de eerste plaats de verantwoordelijkheid van de patiënt om de afspraak na te komen danwel tijdig af te zeggen. Van patiënten mag verwacht worden dat zij solidair zijn aan andere patiënten die op een behandeling wachten en het zorgpersoneel dat hard werkt om de stijgende zorgvraag te kunnen behappen. Tegelijkertijd </w:t>
      </w:r>
      <w:r w:rsidR="00AE1A55">
        <w:rPr>
          <w:rFonts w:eastAsia="DejaVuSerifCondensed" w:cs="DejaVuSerifCondensed"/>
          <w:color w:val="000000"/>
          <w:szCs w:val="18"/>
        </w:rPr>
        <w:t xml:space="preserve">beschikken sommige mensen over </w:t>
      </w:r>
      <w:r w:rsidRPr="0083688C">
        <w:rPr>
          <w:rFonts w:eastAsia="DejaVuSerifCondensed" w:cs="DejaVuSerifCondensed"/>
          <w:color w:val="000000"/>
          <w:szCs w:val="18"/>
        </w:rPr>
        <w:t>beperkte gezondheidsvaardigheden. Deze groep heeft moeite met vinden, begrijpen en toepassen van gezondheidsgerelateerde informatie. Dat kan ook gelden voor het nakomen van afspraken.</w:t>
      </w:r>
    </w:p>
    <w:p w:rsidRPr="0083688C" w:rsidR="009429C2" w:rsidP="009429C2" w:rsidRDefault="009429C2" w14:paraId="63C454CF" w14:textId="77777777">
      <w:pPr>
        <w:autoSpaceDE w:val="0"/>
        <w:autoSpaceDN w:val="0"/>
        <w:adjustRightInd w:val="0"/>
        <w:spacing w:line="240" w:lineRule="auto"/>
        <w:rPr>
          <w:rFonts w:eastAsia="DejaVuSerifCondensed" w:cs="DejaVuSerifCondensed"/>
          <w:color w:val="000000"/>
          <w:szCs w:val="18"/>
        </w:rPr>
      </w:pPr>
      <w:bookmarkStart w:name="_Hlk214634038" w:id="8"/>
    </w:p>
    <w:p w:rsidRPr="0083688C" w:rsidR="009429C2" w:rsidP="009429C2" w:rsidRDefault="00000000" w14:paraId="7DF662B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Het is de verantwoordelijkheid van ziekenhuizen om de communicatie rondom afspraken begrijpelijk en toegankelijk te maken. Veel ziekenhuizen voeren actief beleid op no-shows bijvoorbeeld door patiënten bewust te maken van hun verantwoordelijkheid en hen te herinneren via sms, e-mail, telefoontjes en online omgevingen voor afspraakbeheer. Ook zetten steeds meer ziekenhuizen AI in, om te voorspellen welke patiënten een extra herinnering kunnen gebruiken.  </w:t>
      </w:r>
      <w:bookmarkEnd w:id="8"/>
      <w:r w:rsidRPr="0083688C">
        <w:rPr>
          <w:rFonts w:eastAsia="DejaVuSerifCondensed" w:cs="DejaVuSerifCondensed"/>
          <w:color w:val="000000"/>
          <w:szCs w:val="18"/>
        </w:rPr>
        <w:t>Een deel van de ziekenhuizen legt een boete om no-shows terug te dringen.</w:t>
      </w:r>
    </w:p>
    <w:p w:rsidRPr="0083688C" w:rsidR="009429C2" w:rsidP="009429C2" w:rsidRDefault="009429C2" w14:paraId="7036C8D2"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00C30A51"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3. </w:t>
      </w:r>
    </w:p>
    <w:p w:rsidRPr="0083688C" w:rsidR="009429C2" w:rsidP="009429C2" w:rsidRDefault="00000000" w14:paraId="556F79CD"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Is er een indicatie te geven van de totale kosten per jaar van alle no-shows in alle Nederlandse</w:t>
      </w:r>
      <w:r w:rsidR="00AE1A55">
        <w:rPr>
          <w:rFonts w:eastAsia="DejaVuSerifCondensed" w:cs="DejaVuSerifCondensed"/>
          <w:color w:val="000000"/>
          <w:szCs w:val="18"/>
        </w:rPr>
        <w:t xml:space="preserve"> </w:t>
      </w:r>
      <w:r w:rsidRPr="0083688C">
        <w:rPr>
          <w:rFonts w:eastAsia="DejaVuSerifCondensed" w:cs="DejaVuSerifCondensed"/>
          <w:color w:val="000000"/>
          <w:szCs w:val="18"/>
        </w:rPr>
        <w:t>ziekenhuizen? Zo nee, waarom wordt dit niet onderzocht?</w:t>
      </w:r>
    </w:p>
    <w:p w:rsidRPr="0083688C" w:rsidR="009429C2" w:rsidP="009429C2" w:rsidRDefault="009429C2" w14:paraId="30A0860A"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19430766"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3.</w:t>
      </w:r>
    </w:p>
    <w:p w:rsidRPr="0083688C" w:rsidR="009429C2" w:rsidP="009429C2" w:rsidRDefault="00000000" w14:paraId="3B7F9EC2"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Er is geen landelijke registratie beschikbaar van het aantal no-shows en de daaruit voortkomende kosten. Ziekenhuizen proberen no</w:t>
      </w:r>
      <w:r w:rsidR="00BB77AB">
        <w:rPr>
          <w:rFonts w:eastAsia="DejaVuSerifCondensed" w:cs="DejaVuSerifCondensed"/>
          <w:color w:val="000000"/>
          <w:szCs w:val="18"/>
        </w:rPr>
        <w:t>-</w:t>
      </w:r>
      <w:r w:rsidRPr="0083688C">
        <w:rPr>
          <w:rFonts w:eastAsia="DejaVuSerifCondensed" w:cs="DejaVuSerifCondensed"/>
          <w:color w:val="000000"/>
          <w:szCs w:val="18"/>
        </w:rPr>
        <w:t>shows op verschillende manieren te verminderen. Het probleem is bekend en wordt ook serieus opgepakt. Ik zie niet de meerwaarde om dit landelijk in kaart te brengen.</w:t>
      </w:r>
    </w:p>
    <w:p w:rsidRPr="0083688C" w:rsidR="009429C2" w:rsidP="009429C2" w:rsidRDefault="009429C2" w14:paraId="29FA55FD"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03C198C4"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4. </w:t>
      </w:r>
    </w:p>
    <w:p w:rsidRPr="0083688C" w:rsidR="009429C2" w:rsidP="009429C2" w:rsidRDefault="00000000" w14:paraId="350E401D"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Welke acties worden er vanuit u ondernomen om dit aan te pakken? Zo ja, welke stappen worden</w:t>
      </w:r>
      <w:r>
        <w:rPr>
          <w:rFonts w:eastAsia="DejaVuSerifCondensed" w:cs="DejaVuSerifCondensed"/>
          <w:color w:val="000000"/>
          <w:szCs w:val="18"/>
        </w:rPr>
        <w:t xml:space="preserve"> </w:t>
      </w:r>
      <w:r w:rsidRPr="0083688C">
        <w:rPr>
          <w:rFonts w:eastAsia="DejaVuSerifCondensed" w:cs="DejaVuSerifCondensed"/>
          <w:color w:val="000000"/>
          <w:szCs w:val="18"/>
        </w:rPr>
        <w:t>gezet en zijn er al concrete resultaten geboekt of verwacht u deze te behalen?</w:t>
      </w:r>
    </w:p>
    <w:p w:rsidRPr="0083688C" w:rsidR="009429C2" w:rsidP="009429C2" w:rsidRDefault="009429C2" w14:paraId="7EBE791D"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6C3952E8"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4.</w:t>
      </w:r>
    </w:p>
    <w:p w:rsidR="00AE1A55" w:rsidP="00472C2D" w:rsidRDefault="00000000" w14:paraId="6E2E746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Ik wil voorzichtig zijn met het verplicht opleggen van een boete voor no-shows bij alle ziekenhuizen.</w:t>
      </w:r>
      <w:r w:rsidRPr="0083688C" w:rsidR="009429C2">
        <w:rPr>
          <w:rFonts w:eastAsia="DejaVuSerifCondensed" w:cs="DejaVuSerifCondensed"/>
          <w:color w:val="000000"/>
          <w:szCs w:val="18"/>
        </w:rPr>
        <w:t xml:space="preserve"> De hoogte van het percentage no-shows verschilt sterk per ziekenhuis (en zelfs tussen specialismen binnen ziekenhuizen) en is afhankelijk van verschillende factoren, waaronder bijvoorbeeld het profiel van het ziekenhuis en de gemiddelde leeftijd en de sociaal-economische status van de populatie in het adherentiegebied van het ziekenhuis. Daarnaast is ook de werkzaamheid van het instellen van een no-show tarief per ziekenhuis verschillend, net als de kosten die gemoeid zijn met het aanpassen van de ziekenhuisadministratie om het registreren van no-shows mogelijk te maken. Er is daarom per individueel ziekenhuis (vaak per individueel specialisme binnen een ziekenhuis) een maatwerkoplossing nodig die ik niet kan én wil voorschrijven, omdat ik de kosten die een individueel ziekenhuis moet maken niet kan opwegen tegen de baten van het verminderen van de no-show.</w:t>
      </w:r>
    </w:p>
    <w:p w:rsidRPr="0083688C" w:rsidR="009429C2" w:rsidP="009429C2" w:rsidRDefault="00000000" w14:paraId="0734A9CE"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 </w:t>
      </w:r>
    </w:p>
    <w:p w:rsidRPr="0083688C" w:rsidR="009429C2" w:rsidP="009429C2" w:rsidRDefault="00000000" w14:paraId="0A62E63B"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Ik zie geen aanleiding om hier landelijk aanvullende acties op te ondernemen.</w:t>
      </w:r>
      <w:r w:rsidRPr="0083688C">
        <w:rPr>
          <w:szCs w:val="18"/>
        </w:rPr>
        <w:t xml:space="preserve"> Wel </w:t>
      </w:r>
      <w:r w:rsidRPr="0083688C">
        <w:rPr>
          <w:rFonts w:eastAsia="DejaVuSerifCondensed" w:cs="DejaVuSerifCondensed"/>
          <w:color w:val="000000"/>
          <w:szCs w:val="18"/>
        </w:rPr>
        <w:t>vind ik het belangrijk dat partijen dit probleem aanpakken. Hiervoor zijn zowel patiënten</w:t>
      </w:r>
      <w:r>
        <w:rPr>
          <w:rFonts w:eastAsia="DejaVuSerifCondensed" w:cs="DejaVuSerifCondensed"/>
          <w:color w:val="000000"/>
          <w:szCs w:val="18"/>
        </w:rPr>
        <w:t xml:space="preserve"> als</w:t>
      </w:r>
      <w:r w:rsidRPr="0083688C">
        <w:rPr>
          <w:rFonts w:eastAsia="DejaVuSerifCondensed" w:cs="DejaVuSerifCondensed"/>
          <w:color w:val="000000"/>
          <w:szCs w:val="18"/>
        </w:rPr>
        <w:t xml:space="preserve"> zorgaanbieders aan zet. Ik zal dit </w:t>
      </w:r>
      <w:r>
        <w:rPr>
          <w:rFonts w:eastAsia="DejaVuSerifCondensed" w:cs="DejaVuSerifCondensed"/>
          <w:color w:val="000000"/>
          <w:szCs w:val="18"/>
        </w:rPr>
        <w:t xml:space="preserve">signaal meenemen in de gesprekken met </w:t>
      </w:r>
      <w:r w:rsidRPr="0083688C">
        <w:rPr>
          <w:rFonts w:eastAsia="DejaVuSerifCondensed" w:cs="DejaVuSerifCondensed"/>
          <w:color w:val="000000"/>
          <w:szCs w:val="18"/>
        </w:rPr>
        <w:t>de koepels van deze partijen</w:t>
      </w:r>
      <w:r>
        <w:rPr>
          <w:rFonts w:eastAsia="DejaVuSerifCondensed" w:cs="DejaVuSerifCondensed"/>
          <w:color w:val="000000"/>
          <w:szCs w:val="18"/>
        </w:rPr>
        <w:t>, zodat zij dit bij hun achterban onder de aandacht kunnen brengen</w:t>
      </w:r>
      <w:r w:rsidRPr="0083688C">
        <w:rPr>
          <w:rFonts w:eastAsia="DejaVuSerifCondensed" w:cs="DejaVuSerifCondensed"/>
          <w:color w:val="000000"/>
          <w:szCs w:val="18"/>
        </w:rPr>
        <w:t>.</w:t>
      </w:r>
      <w:r>
        <w:rPr>
          <w:rFonts w:eastAsia="DejaVuSerifCondensed" w:cs="DejaVuSerifCondensed"/>
          <w:color w:val="000000"/>
          <w:szCs w:val="18"/>
        </w:rPr>
        <w:t xml:space="preserve"> De NVZ heeft reeds aangegeven het belangrijk te vinden dat hier actief beleid door ziekenhuizen op wordt gevoerd ten behoeve van een betere benutting van beschikbare zorgcapaciteit, en uiteindelijk aan het behoud van goede, toegankelijke en betaalbare zorg in Nederland.</w:t>
      </w:r>
    </w:p>
    <w:p w:rsidRPr="00BB77AB" w:rsidR="009429C2" w:rsidP="009429C2" w:rsidRDefault="009429C2" w14:paraId="0F272739" w14:textId="77777777">
      <w:pPr>
        <w:autoSpaceDE w:val="0"/>
        <w:autoSpaceDN w:val="0"/>
        <w:adjustRightInd w:val="0"/>
        <w:spacing w:line="240" w:lineRule="auto"/>
        <w:rPr>
          <w:rFonts w:eastAsia="DejaVuSerifCondensed" w:cs="DejaVuSerifCondensed"/>
          <w:b/>
          <w:bCs/>
          <w:color w:val="000000"/>
          <w:szCs w:val="18"/>
        </w:rPr>
      </w:pPr>
    </w:p>
    <w:p w:rsidRPr="00BB77AB" w:rsidR="00BB77AB" w:rsidP="009429C2" w:rsidRDefault="00000000" w14:paraId="6C187B9D"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5. </w:t>
      </w:r>
    </w:p>
    <w:p w:rsidRPr="0083688C" w:rsidR="009429C2" w:rsidP="009429C2" w:rsidRDefault="00000000" w14:paraId="024B21F0"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Op welke juridische of andere beleidsmatige basis is het opleggen van boetes door ziekenhuizen bij</w:t>
      </w:r>
      <w:r>
        <w:rPr>
          <w:rFonts w:eastAsia="DejaVuSerifCondensed" w:cs="DejaVuSerifCondensed"/>
          <w:color w:val="000000"/>
          <w:szCs w:val="18"/>
        </w:rPr>
        <w:t xml:space="preserve"> </w:t>
      </w:r>
      <w:r w:rsidRPr="0083688C">
        <w:rPr>
          <w:rFonts w:eastAsia="DejaVuSerifCondensed" w:cs="DejaVuSerifCondensed"/>
          <w:color w:val="000000"/>
          <w:szCs w:val="18"/>
        </w:rPr>
        <w:t>no-shows gebaseerd?</w:t>
      </w:r>
    </w:p>
    <w:p w:rsidRPr="0083688C" w:rsidR="009429C2" w:rsidP="009429C2" w:rsidRDefault="009429C2" w14:paraId="176196E2"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15E61367"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5.</w:t>
      </w:r>
    </w:p>
    <w:p w:rsidRPr="00F527BF" w:rsidR="009429C2" w:rsidP="009429C2" w:rsidRDefault="00000000" w14:paraId="368322D9" w14:textId="77777777">
      <w:pPr>
        <w:autoSpaceDE w:val="0"/>
        <w:autoSpaceDN w:val="0"/>
        <w:adjustRightInd w:val="0"/>
        <w:spacing w:line="240" w:lineRule="auto"/>
        <w:rPr>
          <w:rFonts w:eastAsia="DejaVuSerifCondensed" w:cs="DejaVuSerifCondensed"/>
          <w:color w:val="000000"/>
          <w:szCs w:val="18"/>
        </w:rPr>
      </w:pPr>
      <w:r w:rsidRPr="00F527BF">
        <w:rPr>
          <w:rFonts w:eastAsia="DejaVuSerifCondensed" w:cs="DejaVuSerifCondensed"/>
          <w:color w:val="000000"/>
          <w:szCs w:val="18"/>
        </w:rPr>
        <w:t xml:space="preserve">Er is geen specifieke wet- of regelgeving over het </w:t>
      </w:r>
      <w:r>
        <w:rPr>
          <w:rFonts w:eastAsia="DejaVuSerifCondensed" w:cs="DejaVuSerifCondensed"/>
          <w:color w:val="000000"/>
          <w:szCs w:val="18"/>
        </w:rPr>
        <w:t>no-show tarief</w:t>
      </w:r>
      <w:r w:rsidRPr="00F527BF">
        <w:rPr>
          <w:rFonts w:eastAsia="DejaVuSerifCondensed" w:cs="DejaVuSerifCondensed"/>
          <w:color w:val="000000"/>
          <w:szCs w:val="18"/>
        </w:rPr>
        <w:t xml:space="preserve">. Ziekenhuizen mogen zelf bepalen of en wanneer zij een </w:t>
      </w:r>
      <w:r>
        <w:rPr>
          <w:rFonts w:eastAsia="DejaVuSerifCondensed" w:cs="DejaVuSerifCondensed"/>
          <w:color w:val="000000"/>
          <w:szCs w:val="18"/>
        </w:rPr>
        <w:t xml:space="preserve">no-show tarief </w:t>
      </w:r>
      <w:r w:rsidRPr="00F527BF">
        <w:rPr>
          <w:rFonts w:eastAsia="DejaVuSerifCondensed" w:cs="DejaVuSerifCondensed"/>
          <w:color w:val="000000"/>
          <w:szCs w:val="18"/>
        </w:rPr>
        <w:t xml:space="preserve">in rekening brengen. Dit is niet verplicht. Ziekenhuizen moeten patiënten vooraf wel informeren over een </w:t>
      </w:r>
      <w:r>
        <w:rPr>
          <w:rFonts w:eastAsia="DejaVuSerifCondensed" w:cs="DejaVuSerifCondensed"/>
          <w:color w:val="000000"/>
          <w:szCs w:val="18"/>
        </w:rPr>
        <w:t>no-show tarief</w:t>
      </w:r>
      <w:r w:rsidRPr="00F527BF">
        <w:rPr>
          <w:rFonts w:eastAsia="DejaVuSerifCondensed" w:cs="DejaVuSerifCondensed"/>
          <w:color w:val="000000"/>
          <w:szCs w:val="18"/>
        </w:rPr>
        <w:t>, bijvoorbeeld via de website. De boeteclausule mag ook niet “onredelijk bezwarend” zijn, dat wil zeggen dat de boete niet buitensporig nadelig of onbillijk mag zijn voor een van de partijen. Patiënten kunnen zich beroepen op overmacht (bijv. ziekte) waardoor een boete of tarief mogelijk niet geldt.</w:t>
      </w:r>
    </w:p>
    <w:p w:rsidRPr="00F527BF" w:rsidR="009429C2" w:rsidP="009429C2" w:rsidRDefault="00000000" w14:paraId="5FDC9CCC" w14:textId="77777777">
      <w:pPr>
        <w:autoSpaceDE w:val="0"/>
        <w:autoSpaceDN w:val="0"/>
        <w:adjustRightInd w:val="0"/>
        <w:spacing w:line="240" w:lineRule="auto"/>
        <w:rPr>
          <w:rFonts w:eastAsia="DejaVuSerifCondensed" w:cs="DejaVuSerifCondensed"/>
          <w:color w:val="000000"/>
          <w:szCs w:val="18"/>
        </w:rPr>
      </w:pPr>
      <w:r w:rsidRPr="00F527BF">
        <w:rPr>
          <w:rFonts w:eastAsia="DejaVuSerifCondensed" w:cs="DejaVuSerifCondensed"/>
          <w:color w:val="000000"/>
          <w:szCs w:val="18"/>
        </w:rPr>
        <w:t xml:space="preserve">Een </w:t>
      </w:r>
      <w:r>
        <w:rPr>
          <w:rFonts w:eastAsia="DejaVuSerifCondensed" w:cs="DejaVuSerifCondensed"/>
          <w:color w:val="000000"/>
          <w:szCs w:val="18"/>
        </w:rPr>
        <w:t>no-show tarief</w:t>
      </w:r>
      <w:r w:rsidRPr="00F527BF">
        <w:rPr>
          <w:rFonts w:eastAsia="DejaVuSerifCondensed" w:cs="DejaVuSerifCondensed"/>
          <w:color w:val="000000"/>
          <w:szCs w:val="18"/>
        </w:rPr>
        <w:t xml:space="preserve"> wordt overigens niet gezien als ‘boete’ in strafrechtelijke zin, maar als een schadevergoeding voor het ziekenhuis (gemiste inkomsten, verspilde tijd en middelen). De grondslag daarvan is te vinden in het civiel recht. </w:t>
      </w:r>
    </w:p>
    <w:p w:rsidRPr="0083688C" w:rsidR="009429C2" w:rsidP="009429C2" w:rsidRDefault="009429C2" w14:paraId="2D782044"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747AA897"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6. </w:t>
      </w:r>
    </w:p>
    <w:p w:rsidRPr="0083688C" w:rsidR="009429C2" w:rsidP="009429C2" w:rsidRDefault="00000000" w14:paraId="20A2AB88"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Kunt u duiden waarom vier ziekenhuizen wél de ‘wegblijfboete’ hanteren en andere ziekenhuizen</w:t>
      </w:r>
      <w:r>
        <w:rPr>
          <w:rFonts w:eastAsia="DejaVuSerifCondensed" w:cs="DejaVuSerifCondensed"/>
          <w:color w:val="000000"/>
          <w:szCs w:val="18"/>
        </w:rPr>
        <w:t xml:space="preserve"> </w:t>
      </w:r>
      <w:r w:rsidRPr="0083688C">
        <w:rPr>
          <w:rFonts w:eastAsia="DejaVuSerifCondensed" w:cs="DejaVuSerifCondensed"/>
          <w:color w:val="000000"/>
          <w:szCs w:val="18"/>
        </w:rPr>
        <w:t>niet?</w:t>
      </w:r>
    </w:p>
    <w:p w:rsidR="00BB77AB" w:rsidP="009429C2" w:rsidRDefault="00BB77AB" w14:paraId="1B9B51DB"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30A0030B"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7. </w:t>
      </w:r>
    </w:p>
    <w:p w:rsidRPr="0083688C" w:rsidR="009429C2" w:rsidP="009429C2" w:rsidRDefault="00000000" w14:paraId="05A19797"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Welke afweging(en) gebruiken deze vier ziekenhuizen? En hoe verhoudt dit zich tot het feit dat</w:t>
      </w:r>
      <w:r w:rsidR="00BB77AB">
        <w:rPr>
          <w:rFonts w:eastAsia="DejaVuSerifCondensed" w:cs="DejaVuSerifCondensed"/>
          <w:color w:val="000000"/>
          <w:szCs w:val="18"/>
        </w:rPr>
        <w:t xml:space="preserve"> </w:t>
      </w:r>
      <w:r w:rsidRPr="0083688C">
        <w:rPr>
          <w:rFonts w:eastAsia="DejaVuSerifCondensed" w:cs="DejaVuSerifCondensed"/>
          <w:color w:val="000000"/>
          <w:szCs w:val="18"/>
        </w:rPr>
        <w:t>andere ziekenhuizen de ‘wegblijfboete’ niet hanteren vanwege de kosten? Doen deze vier</w:t>
      </w:r>
      <w:r w:rsidR="00BB77AB">
        <w:rPr>
          <w:rFonts w:eastAsia="DejaVuSerifCondensed" w:cs="DejaVuSerifCondensed"/>
          <w:color w:val="000000"/>
          <w:szCs w:val="18"/>
        </w:rPr>
        <w:t xml:space="preserve"> </w:t>
      </w:r>
      <w:r w:rsidRPr="0083688C">
        <w:rPr>
          <w:rFonts w:eastAsia="DejaVuSerifCondensed" w:cs="DejaVuSerifCondensed"/>
          <w:color w:val="000000"/>
          <w:szCs w:val="18"/>
        </w:rPr>
        <w:t>ziekenhuizen iets anders of beter?</w:t>
      </w:r>
    </w:p>
    <w:p w:rsidR="00BB77AB" w:rsidP="009429C2" w:rsidRDefault="00BB77AB" w14:paraId="2341201F"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147A1BCF"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8. </w:t>
      </w:r>
    </w:p>
    <w:p w:rsidRPr="0083688C" w:rsidR="009429C2" w:rsidP="009429C2" w:rsidRDefault="00000000" w14:paraId="2B897FCF"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Ziet u mogelijkheden om met de ziekenhuizen te verkennen hoe dit efficiënter kan worden ingericht,</w:t>
      </w:r>
      <w:r>
        <w:rPr>
          <w:rFonts w:eastAsia="DejaVuSerifCondensed" w:cs="DejaVuSerifCondensed"/>
          <w:color w:val="000000"/>
          <w:szCs w:val="18"/>
        </w:rPr>
        <w:t xml:space="preserve"> </w:t>
      </w:r>
      <w:r w:rsidRPr="0083688C">
        <w:rPr>
          <w:rFonts w:eastAsia="DejaVuSerifCondensed" w:cs="DejaVuSerifCondensed"/>
          <w:color w:val="000000"/>
          <w:szCs w:val="18"/>
        </w:rPr>
        <w:t>zodat dit niet meer het geval is? Zo nee, waarom niet?</w:t>
      </w:r>
    </w:p>
    <w:p w:rsidRPr="00BB77AB" w:rsidR="009429C2" w:rsidP="009429C2" w:rsidRDefault="00000000" w14:paraId="6E2C5E2F"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6, 7 en 8.</w:t>
      </w:r>
    </w:p>
    <w:p w:rsidRPr="0083688C" w:rsidR="009429C2" w:rsidP="009429C2" w:rsidRDefault="00000000" w14:paraId="372624B0"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De afweging om wel of geen boete op te leggen verschilt sterk per ziekenhuis (en zelfs tussen specialismen binnen ziekenhuizen) en is afhankelijk van verschillende factoren, </w:t>
      </w:r>
      <w:r w:rsidR="00472C2D">
        <w:rPr>
          <w:rFonts w:eastAsia="DejaVuSerifCondensed" w:cs="DejaVuSerifCondensed"/>
          <w:color w:val="000000"/>
          <w:szCs w:val="18"/>
        </w:rPr>
        <w:t xml:space="preserve">zoals genoemd bij het antwoord op vraag 4. </w:t>
      </w:r>
      <w:r w:rsidRPr="0083688C">
        <w:rPr>
          <w:rFonts w:eastAsia="DejaVuSerifCondensed" w:cs="DejaVuSerifCondensed"/>
          <w:color w:val="000000"/>
          <w:szCs w:val="18"/>
        </w:rPr>
        <w:t>Aangezien het dus maatwerk per individueel ziekenhuis (vaak per individueel specialisme binnen een ziekenhuis) betreft kan ik geen algemeen oordeel geven over de maatregelen die ziekenhuizen nemen om no</w:t>
      </w:r>
      <w:r w:rsidR="00472C2D">
        <w:rPr>
          <w:rFonts w:eastAsia="DejaVuSerifCondensed" w:cs="DejaVuSerifCondensed"/>
          <w:color w:val="000000"/>
          <w:szCs w:val="18"/>
        </w:rPr>
        <w:t>-</w:t>
      </w:r>
      <w:r w:rsidRPr="0083688C">
        <w:rPr>
          <w:rFonts w:eastAsia="DejaVuSerifCondensed" w:cs="DejaVuSerifCondensed"/>
          <w:color w:val="000000"/>
          <w:szCs w:val="18"/>
        </w:rPr>
        <w:t>shows te beperken.</w:t>
      </w:r>
    </w:p>
    <w:p w:rsidRPr="0083688C" w:rsidR="009429C2" w:rsidP="009429C2" w:rsidRDefault="009429C2" w14:paraId="4D5A5844"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1DF90ADD"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9. </w:t>
      </w:r>
    </w:p>
    <w:p w:rsidRPr="0083688C" w:rsidR="009429C2" w:rsidP="009429C2" w:rsidRDefault="00000000" w14:paraId="762271CF"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Vanaf welk boetebedrag is er sprake van een ‘break-even point’ waarbij de boetes op zijn minst</w:t>
      </w:r>
      <w:r w:rsidR="00AE1A55">
        <w:rPr>
          <w:rFonts w:eastAsia="DejaVuSerifCondensed" w:cs="DejaVuSerifCondensed"/>
          <w:color w:val="000000"/>
          <w:szCs w:val="18"/>
        </w:rPr>
        <w:t xml:space="preserve"> </w:t>
      </w:r>
      <w:r w:rsidRPr="0083688C">
        <w:rPr>
          <w:rFonts w:eastAsia="DejaVuSerifCondensed" w:cs="DejaVuSerifCondensed"/>
          <w:color w:val="000000"/>
          <w:szCs w:val="18"/>
        </w:rPr>
        <w:t>kostendekkend zijn?</w:t>
      </w:r>
    </w:p>
    <w:p w:rsidRPr="0083688C" w:rsidR="009429C2" w:rsidP="009429C2" w:rsidRDefault="009429C2" w14:paraId="227514E0"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00AEA6D4"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9.</w:t>
      </w:r>
    </w:p>
    <w:p w:rsidRPr="0083688C" w:rsidR="009429C2" w:rsidP="009429C2" w:rsidRDefault="00000000" w14:paraId="4742B123"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Zoals toegelicht bij het antwoord</w:t>
      </w:r>
      <w:r w:rsidR="00472C2D">
        <w:rPr>
          <w:rFonts w:eastAsia="DejaVuSerifCondensed" w:cs="DejaVuSerifCondensed"/>
          <w:color w:val="000000"/>
          <w:szCs w:val="18"/>
        </w:rPr>
        <w:t xml:space="preserve"> op vraag 4</w:t>
      </w:r>
      <w:r w:rsidRPr="0083688C">
        <w:rPr>
          <w:rFonts w:eastAsia="DejaVuSerifCondensed" w:cs="DejaVuSerifCondensed"/>
          <w:color w:val="000000"/>
          <w:szCs w:val="18"/>
        </w:rPr>
        <w:t xml:space="preserve"> zijn er tal van factoren die van invloed zijn op een eventueel no</w:t>
      </w:r>
      <w:r>
        <w:rPr>
          <w:rFonts w:eastAsia="DejaVuSerifCondensed" w:cs="DejaVuSerifCondensed"/>
          <w:color w:val="000000"/>
          <w:szCs w:val="18"/>
        </w:rPr>
        <w:t>-</w:t>
      </w:r>
      <w:r w:rsidRPr="0083688C">
        <w:rPr>
          <w:rFonts w:eastAsia="DejaVuSerifCondensed" w:cs="DejaVuSerifCondensed"/>
          <w:color w:val="000000"/>
          <w:szCs w:val="18"/>
        </w:rPr>
        <w:t>show tarief. Het break-even point zal daarom per ziekenhuis verschillend zijn.</w:t>
      </w:r>
    </w:p>
    <w:p w:rsidRPr="0083688C" w:rsidR="009429C2" w:rsidP="009429C2" w:rsidRDefault="009429C2" w14:paraId="6492664D" w14:textId="77777777">
      <w:pPr>
        <w:autoSpaceDE w:val="0"/>
        <w:autoSpaceDN w:val="0"/>
        <w:adjustRightInd w:val="0"/>
        <w:spacing w:line="240" w:lineRule="auto"/>
        <w:rPr>
          <w:rFonts w:eastAsia="DejaVuSerifCondensed" w:cs="DejaVuSerifCondensed"/>
          <w:color w:val="000000"/>
          <w:szCs w:val="18"/>
        </w:rPr>
      </w:pPr>
    </w:p>
    <w:p w:rsidRPr="00BB77AB" w:rsidR="00BB77AB" w:rsidP="009429C2" w:rsidRDefault="00000000" w14:paraId="5F6B946D"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9429C2">
        <w:rPr>
          <w:rFonts w:eastAsia="DejaVuSerifCondensed" w:cs="DejaVuSerifCondensed"/>
          <w:b/>
          <w:bCs/>
          <w:color w:val="000000"/>
          <w:szCs w:val="18"/>
        </w:rPr>
        <w:t xml:space="preserve">10. </w:t>
      </w:r>
    </w:p>
    <w:p w:rsidRPr="0083688C" w:rsidR="009429C2" w:rsidP="009429C2" w:rsidRDefault="00000000" w14:paraId="3D2A0E7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Wat is er juridisch of beleidsmatig nodig om collectief beleid rondom de ‘wegblijfboete’ mogelijk te</w:t>
      </w:r>
      <w:r>
        <w:rPr>
          <w:rFonts w:eastAsia="DejaVuSerifCondensed" w:cs="DejaVuSerifCondensed"/>
          <w:color w:val="000000"/>
          <w:szCs w:val="18"/>
        </w:rPr>
        <w:t xml:space="preserve"> </w:t>
      </w:r>
      <w:r w:rsidRPr="0083688C">
        <w:rPr>
          <w:rFonts w:eastAsia="DejaVuSerifCondensed" w:cs="DejaVuSerifCondensed"/>
          <w:color w:val="000000"/>
          <w:szCs w:val="18"/>
        </w:rPr>
        <w:t>maken?</w:t>
      </w:r>
    </w:p>
    <w:p w:rsidR="00BB77AB" w:rsidP="00C9217C" w:rsidRDefault="00BB77AB" w14:paraId="117A92AD" w14:textId="77777777">
      <w:pPr>
        <w:autoSpaceDE w:val="0"/>
        <w:autoSpaceDN w:val="0"/>
        <w:adjustRightInd w:val="0"/>
        <w:spacing w:line="240" w:lineRule="auto"/>
        <w:rPr>
          <w:rFonts w:eastAsia="DejaVuSerifCondensed" w:cs="DejaVuSerifCondensed"/>
          <w:color w:val="000000"/>
          <w:szCs w:val="18"/>
        </w:rPr>
      </w:pPr>
    </w:p>
    <w:p w:rsidRPr="00BB77AB" w:rsidR="00BB77AB" w:rsidP="00C9217C" w:rsidRDefault="00000000" w14:paraId="2659B258"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w:t>
      </w:r>
      <w:r w:rsidRPr="00BB77AB" w:rsidR="00C9217C">
        <w:rPr>
          <w:rFonts w:eastAsia="DejaVuSerifCondensed" w:cs="DejaVuSerifCondensed"/>
          <w:b/>
          <w:bCs/>
          <w:color w:val="000000"/>
          <w:szCs w:val="18"/>
        </w:rPr>
        <w:t xml:space="preserve">11. </w:t>
      </w:r>
    </w:p>
    <w:p w:rsidRPr="0083688C" w:rsidR="00C9217C" w:rsidP="00C9217C" w:rsidRDefault="00000000" w14:paraId="5A1B95F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Deelt u de mening dat het goed zou zijn als ziekenhuizen collectief overgaan tot het opleggen van boetes voor no-shows? Zo ja, wat gaat u hiervoor in gang zetten? Zo nee, waarom niet?</w:t>
      </w:r>
    </w:p>
    <w:p w:rsidRPr="0083688C" w:rsidR="009429C2" w:rsidP="009429C2" w:rsidRDefault="009429C2" w14:paraId="6F55D157" w14:textId="77777777">
      <w:pPr>
        <w:autoSpaceDE w:val="0"/>
        <w:autoSpaceDN w:val="0"/>
        <w:adjustRightInd w:val="0"/>
        <w:spacing w:line="240" w:lineRule="auto"/>
        <w:rPr>
          <w:rFonts w:eastAsia="DejaVuSerifCondensed" w:cs="DejaVuSerifCondensed"/>
          <w:color w:val="000000"/>
          <w:szCs w:val="18"/>
        </w:rPr>
      </w:pPr>
    </w:p>
    <w:p w:rsidRPr="00BB77AB" w:rsidR="009429C2" w:rsidP="009429C2" w:rsidRDefault="00000000" w14:paraId="4A4CECEB"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10</w:t>
      </w:r>
      <w:r w:rsidRPr="00BB77AB" w:rsidR="00C9217C">
        <w:rPr>
          <w:rFonts w:eastAsia="DejaVuSerifCondensed" w:cs="DejaVuSerifCondensed"/>
          <w:b/>
          <w:bCs/>
          <w:color w:val="000000"/>
          <w:szCs w:val="18"/>
        </w:rPr>
        <w:t xml:space="preserve"> en 11.</w:t>
      </w:r>
    </w:p>
    <w:p w:rsidRPr="0083688C" w:rsidR="009429C2" w:rsidP="009429C2" w:rsidRDefault="00000000" w14:paraId="0429C605"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collectief opleggen van een dergelijke maatregel zou een wetswijziging vergen. </w:t>
      </w:r>
      <w:r w:rsidRPr="0083688C">
        <w:rPr>
          <w:rFonts w:eastAsia="DejaVuSerifCondensed" w:cs="DejaVuSerifCondensed"/>
          <w:color w:val="000000"/>
          <w:szCs w:val="18"/>
        </w:rPr>
        <w:t>Gezien de verschillen per ziekenhuis is voor het beleid op no-shows maatwerk nodig. Een collectieve maatregel vind ik daarom geen goed idee. Het is aan ziekenhuizen zelf om</w:t>
      </w:r>
      <w:r w:rsidR="00AE1A55">
        <w:rPr>
          <w:rFonts w:eastAsia="DejaVuSerifCondensed" w:cs="DejaVuSerifCondensed"/>
          <w:color w:val="000000"/>
          <w:szCs w:val="18"/>
        </w:rPr>
        <w:t>, afhankelijk van hun specifieke situatie,</w:t>
      </w:r>
      <w:r w:rsidRPr="0083688C">
        <w:rPr>
          <w:rFonts w:eastAsia="DejaVuSerifCondensed" w:cs="DejaVuSerifCondensed"/>
          <w:color w:val="000000"/>
          <w:szCs w:val="18"/>
        </w:rPr>
        <w:t xml:space="preserve"> invulling te geven aan het beleid rondom no-shows. </w:t>
      </w:r>
    </w:p>
    <w:p w:rsidR="009429C2" w:rsidP="009429C2" w:rsidRDefault="009429C2" w14:paraId="519E6EB4" w14:textId="77777777">
      <w:pPr>
        <w:autoSpaceDE w:val="0"/>
        <w:autoSpaceDN w:val="0"/>
        <w:adjustRightInd w:val="0"/>
        <w:spacing w:line="240" w:lineRule="auto"/>
        <w:rPr>
          <w:rFonts w:eastAsia="DejaVuSerifCondensed" w:cs="DejaVuSerifCondensed"/>
          <w:color w:val="000000"/>
          <w:szCs w:val="18"/>
        </w:rPr>
      </w:pPr>
    </w:p>
    <w:p w:rsidRPr="0083688C" w:rsidR="00BB77AB" w:rsidP="009429C2" w:rsidRDefault="00BB77AB" w14:paraId="4609D4C5" w14:textId="77777777">
      <w:pPr>
        <w:autoSpaceDE w:val="0"/>
        <w:autoSpaceDN w:val="0"/>
        <w:adjustRightInd w:val="0"/>
        <w:spacing w:line="240" w:lineRule="auto"/>
        <w:rPr>
          <w:rFonts w:eastAsia="DejaVuSerifCondensed" w:cs="DejaVuSerifCondensed"/>
          <w:color w:val="000000"/>
          <w:szCs w:val="18"/>
        </w:rPr>
      </w:pPr>
    </w:p>
    <w:p w:rsidRPr="0083688C" w:rsidR="009429C2" w:rsidP="009429C2" w:rsidRDefault="009429C2" w14:paraId="02345A31" w14:textId="77777777">
      <w:pPr>
        <w:autoSpaceDE w:val="0"/>
        <w:autoSpaceDN w:val="0"/>
        <w:adjustRightInd w:val="0"/>
        <w:spacing w:line="240" w:lineRule="auto"/>
        <w:rPr>
          <w:rFonts w:eastAsia="DejaVuSerifCondensed" w:cs="DejaVuSerifCondensed"/>
          <w:color w:val="000000"/>
          <w:szCs w:val="18"/>
        </w:rPr>
      </w:pPr>
    </w:p>
    <w:p w:rsidRPr="0083688C" w:rsidR="009429C2" w:rsidP="009429C2" w:rsidRDefault="00000000" w14:paraId="2D74CE5D"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FF"/>
          <w:szCs w:val="18"/>
        </w:rPr>
        <w:t xml:space="preserve">[1] </w:t>
      </w:r>
      <w:hyperlink w:history="1" r:id="rId11">
        <w:r w:rsidRPr="0083688C" w:rsidR="009429C2">
          <w:rPr>
            <w:rStyle w:val="Hyperlink"/>
            <w:rFonts w:eastAsia="DejaVuSerifCondensed" w:cs="DejaVuSerifCondensed"/>
            <w:szCs w:val="18"/>
          </w:rPr>
          <w:t>https://eenvandaag.avrotros.nl/artikelen/zeker-800000-mensen-kwamen-afgelopen-jaar-niet-opdagen-voorafspraak-in-ziekenhuis-en-dat-kost-tientallen-miljoenen-euros-160763</w:t>
        </w:r>
      </w:hyperlink>
    </w:p>
    <w:p w:rsidR="009429C2" w:rsidP="009429C2" w:rsidRDefault="009429C2" w14:paraId="751D80FA" w14:textId="77777777">
      <w:pPr>
        <w:autoSpaceDE w:val="0"/>
        <w:autoSpaceDN w:val="0"/>
        <w:adjustRightInd w:val="0"/>
        <w:spacing w:line="240" w:lineRule="auto"/>
      </w:pPr>
    </w:p>
    <w:p w:rsidR="009429C2" w:rsidP="00A97BB8" w:rsidRDefault="009429C2" w14:paraId="07E9FAB3" w14:textId="77777777"/>
    <w:sectPr w:rsidR="009429C2"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E105" w14:textId="77777777" w:rsidR="007051F5" w:rsidRDefault="007051F5">
      <w:pPr>
        <w:spacing w:line="240" w:lineRule="auto"/>
      </w:pPr>
      <w:r>
        <w:separator/>
      </w:r>
    </w:p>
  </w:endnote>
  <w:endnote w:type="continuationSeparator" w:id="0">
    <w:p w14:paraId="6CE3F736" w14:textId="77777777" w:rsidR="007051F5" w:rsidRDefault="00705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671F"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9242C2E" wp14:editId="4BBF85F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D00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242C2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8ED00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A24D"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D829FAF" wp14:editId="6734BF5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0CE3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829FA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1A0CE3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913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6D9D1A02" wp14:editId="3EFBC1C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4EB1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9D1A0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754EB1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B1A3" w14:textId="77777777" w:rsidR="007051F5" w:rsidRDefault="007051F5">
      <w:pPr>
        <w:spacing w:line="240" w:lineRule="auto"/>
      </w:pPr>
      <w:r>
        <w:separator/>
      </w:r>
    </w:p>
  </w:footnote>
  <w:footnote w:type="continuationSeparator" w:id="0">
    <w:p w14:paraId="7D934F75" w14:textId="77777777" w:rsidR="007051F5" w:rsidRDefault="007051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2EF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6310A8A" wp14:editId="326E33D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5BD4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310A8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B45BD4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0E64" w14:textId="77777777" w:rsidR="00F860AE" w:rsidRDefault="00000000">
    <w:pPr>
      <w:pStyle w:val="Koptekst"/>
    </w:pPr>
    <w:r>
      <w:rPr>
        <w:noProof/>
      </w:rPr>
      <w:drawing>
        <wp:anchor distT="0" distB="0" distL="114300" distR="114300" simplePos="0" relativeHeight="251658240" behindDoc="0" locked="0" layoutInCell="1" allowOverlap="1" wp14:anchorId="48C8760F" wp14:editId="4D65EFF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0C5E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AB2F03A" wp14:editId="1DB6CEB1">
              <wp:simplePos x="0" y="0"/>
              <wp:positionH relativeFrom="margin">
                <wp:posOffset>4719320</wp:posOffset>
              </wp:positionH>
              <wp:positionV relativeFrom="paragraph">
                <wp:posOffset>955675</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637D8" w14:textId="77777777" w:rsidR="00F860AE" w:rsidRDefault="00000000" w:rsidP="00A97BB8">
                          <w:pPr>
                            <w:pStyle w:val="Afzendgegevens"/>
                          </w:pPr>
                          <w:r>
                            <w:t>Bezoekadres:</w:t>
                          </w:r>
                        </w:p>
                        <w:p w14:paraId="79993939" w14:textId="77777777" w:rsidR="00F860AE" w:rsidRDefault="00000000" w:rsidP="00A97BB8">
                          <w:pPr>
                            <w:pStyle w:val="Afzendgegevens"/>
                          </w:pPr>
                          <w:r>
                            <w:t>Parnassusplein 5</w:t>
                          </w:r>
                        </w:p>
                        <w:p w14:paraId="0635452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AAD657" w14:textId="77777777" w:rsidR="00F860AE" w:rsidRDefault="00000000" w:rsidP="00A97BB8">
                          <w:pPr>
                            <w:pStyle w:val="Afzendgegevens"/>
                            <w:tabs>
                              <w:tab w:val="left" w:pos="170"/>
                            </w:tabs>
                          </w:pPr>
                          <w:r>
                            <w:t>T</w:t>
                          </w:r>
                          <w:r>
                            <w:tab/>
                            <w:t>070 340 79 11</w:t>
                          </w:r>
                        </w:p>
                        <w:p w14:paraId="68ED9408" w14:textId="77777777" w:rsidR="00F860AE" w:rsidRDefault="00000000" w:rsidP="00A97BB8">
                          <w:pPr>
                            <w:pStyle w:val="Afzendgegevens"/>
                            <w:tabs>
                              <w:tab w:val="left" w:pos="170"/>
                            </w:tabs>
                          </w:pPr>
                          <w:r>
                            <w:t>F</w:t>
                          </w:r>
                          <w:r>
                            <w:tab/>
                            <w:t>070 340 78 34</w:t>
                          </w:r>
                        </w:p>
                        <w:p w14:paraId="7D54DB3B" w14:textId="77777777" w:rsidR="00F860AE" w:rsidRDefault="00000000" w:rsidP="00A97BB8">
                          <w:pPr>
                            <w:pStyle w:val="Afzendgegevens"/>
                          </w:pPr>
                          <w:r>
                            <w:t>www.</w:t>
                          </w:r>
                          <w:r w:rsidR="00C2746E">
                            <w:t>rijksoverheid</w:t>
                          </w:r>
                          <w:r>
                            <w:t>.nl</w:t>
                          </w:r>
                        </w:p>
                        <w:p w14:paraId="3B6B6EF4" w14:textId="77777777" w:rsidR="00F860AE" w:rsidRDefault="00F860AE" w:rsidP="00A97BB8">
                          <w:pPr>
                            <w:pStyle w:val="Afzendgegevenswitregel2"/>
                          </w:pPr>
                        </w:p>
                        <w:p w14:paraId="238C5EAF" w14:textId="77777777" w:rsidR="00F860AE" w:rsidRDefault="00000000" w:rsidP="00A97BB8">
                          <w:pPr>
                            <w:pStyle w:val="Afzendgegevenskopjes"/>
                          </w:pPr>
                          <w:r>
                            <w:t>Ons kenmerk</w:t>
                          </w:r>
                        </w:p>
                        <w:p w14:paraId="5B192375" w14:textId="77777777" w:rsidR="00D74EDF" w:rsidRPr="00420166" w:rsidRDefault="00000000" w:rsidP="00D74EDF">
                          <w:pPr>
                            <w:pStyle w:val="Huisstijl-Referentiegegevens"/>
                          </w:pPr>
                          <w:r>
                            <w:t>4292036-1091218-CZ</w:t>
                          </w:r>
                        </w:p>
                        <w:p w14:paraId="6E722F12" w14:textId="77777777" w:rsidR="00F860AE" w:rsidRDefault="00F860AE" w:rsidP="00A97BB8">
                          <w:pPr>
                            <w:pStyle w:val="Afzendgegevenswitregel1"/>
                          </w:pPr>
                        </w:p>
                        <w:p w14:paraId="2D84B123" w14:textId="77777777" w:rsidR="00F860AE" w:rsidRDefault="00000000" w:rsidP="00A97BB8">
                          <w:pPr>
                            <w:pStyle w:val="Afzendgegevenskopjes"/>
                          </w:pPr>
                          <w:r>
                            <w:t>Bijlagen</w:t>
                          </w:r>
                        </w:p>
                        <w:p w14:paraId="568C5F42" w14:textId="77777777" w:rsidR="00F860AE" w:rsidRDefault="00000000" w:rsidP="00A97BB8">
                          <w:pPr>
                            <w:pStyle w:val="Afzendgegevens"/>
                          </w:pPr>
                          <w:bookmarkStart w:id="4" w:name="bmkBijlagen"/>
                          <w:bookmarkEnd w:id="4"/>
                          <w:r>
                            <w:t>1</w:t>
                          </w:r>
                        </w:p>
                        <w:p w14:paraId="622F551F" w14:textId="77777777" w:rsidR="00F860AE" w:rsidRDefault="00F860AE" w:rsidP="00A97BB8">
                          <w:pPr>
                            <w:pStyle w:val="Afzendgegevenswitregel1"/>
                          </w:pPr>
                        </w:p>
                        <w:p w14:paraId="4CE1608D" w14:textId="77777777" w:rsidR="00F860AE" w:rsidRDefault="00000000" w:rsidP="00A97BB8">
                          <w:pPr>
                            <w:pStyle w:val="Afzendgegevenskopjes"/>
                          </w:pPr>
                          <w:r>
                            <w:t>Datum document</w:t>
                          </w:r>
                        </w:p>
                        <w:p w14:paraId="7D41D656"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14 November 2025</w:t>
                          </w:r>
                        </w:p>
                        <w:p w14:paraId="61C8AEA1" w14:textId="77777777" w:rsidR="00F860AE" w:rsidRDefault="00F860AE" w:rsidP="00A97BB8">
                          <w:pPr>
                            <w:pStyle w:val="Afzendgegevenswitregel1"/>
                          </w:pPr>
                        </w:p>
                        <w:p w14:paraId="6AE04D6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B2F03A" id="_x0000_t202" coordsize="21600,21600" o:spt="202" path="m,l,21600r21600,l21600,xe">
              <v:stroke joinstyle="miter"/>
              <v:path gradientshapeok="t" o:connecttype="rect"/>
            </v:shapetype>
            <v:shape id="Text Box 19" o:spid="_x0000_s1027" type="#_x0000_t202" style="position:absolute;margin-left:371.6pt;margin-top:75.2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" filled="f" stroked="f">
              <v:textbox inset="0,15mm,0,0">
                <w:txbxContent>
                  <w:p w14:paraId="300637D8" w14:textId="77777777" w:rsidR="00F860AE" w:rsidRDefault="00000000" w:rsidP="00A97BB8">
                    <w:pPr>
                      <w:pStyle w:val="Afzendgegevens"/>
                    </w:pPr>
                    <w:r>
                      <w:t>Bezoekadres:</w:t>
                    </w:r>
                  </w:p>
                  <w:p w14:paraId="79993939" w14:textId="77777777" w:rsidR="00F860AE" w:rsidRDefault="00000000" w:rsidP="00A97BB8">
                    <w:pPr>
                      <w:pStyle w:val="Afzendgegevens"/>
                    </w:pPr>
                    <w:r>
                      <w:t>Parnassusplein 5</w:t>
                    </w:r>
                  </w:p>
                  <w:p w14:paraId="0635452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4AAD657" w14:textId="77777777" w:rsidR="00F860AE" w:rsidRDefault="00000000" w:rsidP="00A97BB8">
                    <w:pPr>
                      <w:pStyle w:val="Afzendgegevens"/>
                      <w:tabs>
                        <w:tab w:val="left" w:pos="170"/>
                      </w:tabs>
                    </w:pPr>
                    <w:r>
                      <w:t>T</w:t>
                    </w:r>
                    <w:r>
                      <w:tab/>
                      <w:t>070 340 79 11</w:t>
                    </w:r>
                  </w:p>
                  <w:p w14:paraId="68ED9408" w14:textId="77777777" w:rsidR="00F860AE" w:rsidRDefault="00000000" w:rsidP="00A97BB8">
                    <w:pPr>
                      <w:pStyle w:val="Afzendgegevens"/>
                      <w:tabs>
                        <w:tab w:val="left" w:pos="170"/>
                      </w:tabs>
                    </w:pPr>
                    <w:r>
                      <w:t>F</w:t>
                    </w:r>
                    <w:r>
                      <w:tab/>
                      <w:t>070 340 78 34</w:t>
                    </w:r>
                  </w:p>
                  <w:p w14:paraId="7D54DB3B" w14:textId="77777777" w:rsidR="00F860AE" w:rsidRDefault="00000000" w:rsidP="00A97BB8">
                    <w:pPr>
                      <w:pStyle w:val="Afzendgegevens"/>
                    </w:pPr>
                    <w:r>
                      <w:t>www.</w:t>
                    </w:r>
                    <w:r w:rsidR="00C2746E">
                      <w:t>rijksoverheid</w:t>
                    </w:r>
                    <w:r>
                      <w:t>.nl</w:t>
                    </w:r>
                  </w:p>
                  <w:p w14:paraId="3B6B6EF4" w14:textId="77777777" w:rsidR="00F860AE" w:rsidRDefault="00F860AE" w:rsidP="00A97BB8">
                    <w:pPr>
                      <w:pStyle w:val="Afzendgegevenswitregel2"/>
                    </w:pPr>
                  </w:p>
                  <w:p w14:paraId="238C5EAF" w14:textId="77777777" w:rsidR="00F860AE" w:rsidRDefault="00000000" w:rsidP="00A97BB8">
                    <w:pPr>
                      <w:pStyle w:val="Afzendgegevenskopjes"/>
                    </w:pPr>
                    <w:r>
                      <w:t>Ons kenmerk</w:t>
                    </w:r>
                  </w:p>
                  <w:p w14:paraId="5B192375" w14:textId="77777777" w:rsidR="00D74EDF" w:rsidRPr="00420166" w:rsidRDefault="00000000" w:rsidP="00D74EDF">
                    <w:pPr>
                      <w:pStyle w:val="Huisstijl-Referentiegegevens"/>
                    </w:pPr>
                    <w:r>
                      <w:t>4292036-1091218-CZ</w:t>
                    </w:r>
                  </w:p>
                  <w:p w14:paraId="6E722F12" w14:textId="77777777" w:rsidR="00F860AE" w:rsidRDefault="00F860AE" w:rsidP="00A97BB8">
                    <w:pPr>
                      <w:pStyle w:val="Afzendgegevenswitregel1"/>
                    </w:pPr>
                  </w:p>
                  <w:p w14:paraId="2D84B123" w14:textId="77777777" w:rsidR="00F860AE" w:rsidRDefault="00000000" w:rsidP="00A97BB8">
                    <w:pPr>
                      <w:pStyle w:val="Afzendgegevenskopjes"/>
                    </w:pPr>
                    <w:r>
                      <w:t>Bijlagen</w:t>
                    </w:r>
                  </w:p>
                  <w:p w14:paraId="568C5F42" w14:textId="77777777" w:rsidR="00F860AE" w:rsidRDefault="00000000" w:rsidP="00A97BB8">
                    <w:pPr>
                      <w:pStyle w:val="Afzendgegevens"/>
                    </w:pPr>
                    <w:bookmarkStart w:id="6" w:name="bmkBijlagen"/>
                    <w:bookmarkEnd w:id="6"/>
                    <w:r>
                      <w:t>1</w:t>
                    </w:r>
                  </w:p>
                  <w:p w14:paraId="622F551F" w14:textId="77777777" w:rsidR="00F860AE" w:rsidRDefault="00F860AE" w:rsidP="00A97BB8">
                    <w:pPr>
                      <w:pStyle w:val="Afzendgegevenswitregel1"/>
                    </w:pPr>
                  </w:p>
                  <w:p w14:paraId="4CE1608D" w14:textId="77777777" w:rsidR="00F860AE" w:rsidRDefault="00000000" w:rsidP="00A97BB8">
                    <w:pPr>
                      <w:pStyle w:val="Afzendgegevenskopjes"/>
                    </w:pPr>
                    <w:r>
                      <w:t>Datum document</w:t>
                    </w:r>
                  </w:p>
                  <w:p w14:paraId="7D41D656"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14 November 2025</w:t>
                    </w:r>
                  </w:p>
                  <w:p w14:paraId="61C8AEA1" w14:textId="77777777" w:rsidR="00F860AE" w:rsidRDefault="00F860AE" w:rsidP="00A97BB8">
                    <w:pPr>
                      <w:pStyle w:val="Afzendgegevenswitregel1"/>
                    </w:pPr>
                  </w:p>
                  <w:p w14:paraId="6AE04D6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BF96" w14:textId="77777777" w:rsidR="00F860AE" w:rsidRDefault="00F860AE">
    <w:pPr>
      <w:pStyle w:val="Koptekst"/>
    </w:pPr>
  </w:p>
  <w:p w14:paraId="159B929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145"/>
    <w:rsid w:val="00112CD5"/>
    <w:rsid w:val="00117AEC"/>
    <w:rsid w:val="00126768"/>
    <w:rsid w:val="00132B19"/>
    <w:rsid w:val="0015027E"/>
    <w:rsid w:val="00166333"/>
    <w:rsid w:val="0017367B"/>
    <w:rsid w:val="00180FCE"/>
    <w:rsid w:val="0018245B"/>
    <w:rsid w:val="00191A6E"/>
    <w:rsid w:val="001C22D9"/>
    <w:rsid w:val="001C6753"/>
    <w:rsid w:val="001E37CA"/>
    <w:rsid w:val="001E4AA7"/>
    <w:rsid w:val="00206CA2"/>
    <w:rsid w:val="00211CA7"/>
    <w:rsid w:val="00214C80"/>
    <w:rsid w:val="00233525"/>
    <w:rsid w:val="002472D3"/>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A1914"/>
    <w:rsid w:val="003F281F"/>
    <w:rsid w:val="00420166"/>
    <w:rsid w:val="00440752"/>
    <w:rsid w:val="00443B68"/>
    <w:rsid w:val="00472C2D"/>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200F2"/>
    <w:rsid w:val="006339DB"/>
    <w:rsid w:val="00634D71"/>
    <w:rsid w:val="00635330"/>
    <w:rsid w:val="0065343A"/>
    <w:rsid w:val="00656DE0"/>
    <w:rsid w:val="00664686"/>
    <w:rsid w:val="00670F32"/>
    <w:rsid w:val="00670F96"/>
    <w:rsid w:val="006741DF"/>
    <w:rsid w:val="00674CA6"/>
    <w:rsid w:val="00680FCF"/>
    <w:rsid w:val="006C0CC8"/>
    <w:rsid w:val="006D4913"/>
    <w:rsid w:val="006E07B5"/>
    <w:rsid w:val="007051F5"/>
    <w:rsid w:val="00721401"/>
    <w:rsid w:val="00721EF4"/>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3688C"/>
    <w:rsid w:val="00845E02"/>
    <w:rsid w:val="00850932"/>
    <w:rsid w:val="008570F5"/>
    <w:rsid w:val="00861D19"/>
    <w:rsid w:val="00874A4B"/>
    <w:rsid w:val="00891202"/>
    <w:rsid w:val="00897378"/>
    <w:rsid w:val="00897ABA"/>
    <w:rsid w:val="008A42E7"/>
    <w:rsid w:val="008E5C66"/>
    <w:rsid w:val="008F5C23"/>
    <w:rsid w:val="009071A4"/>
    <w:rsid w:val="00907302"/>
    <w:rsid w:val="00907AC4"/>
    <w:rsid w:val="009113ED"/>
    <w:rsid w:val="00926750"/>
    <w:rsid w:val="009368F6"/>
    <w:rsid w:val="009429C2"/>
    <w:rsid w:val="0096086B"/>
    <w:rsid w:val="009608D3"/>
    <w:rsid w:val="00961293"/>
    <w:rsid w:val="009615EB"/>
    <w:rsid w:val="0096329B"/>
    <w:rsid w:val="0096635E"/>
    <w:rsid w:val="0097481D"/>
    <w:rsid w:val="009945B3"/>
    <w:rsid w:val="009A0B66"/>
    <w:rsid w:val="009B2FBB"/>
    <w:rsid w:val="009B3B94"/>
    <w:rsid w:val="009B7B79"/>
    <w:rsid w:val="009C1DFC"/>
    <w:rsid w:val="009D1389"/>
    <w:rsid w:val="009E49D6"/>
    <w:rsid w:val="00A00443"/>
    <w:rsid w:val="00A0347D"/>
    <w:rsid w:val="00A1272F"/>
    <w:rsid w:val="00A1671E"/>
    <w:rsid w:val="00A257D1"/>
    <w:rsid w:val="00A338AF"/>
    <w:rsid w:val="00A439C2"/>
    <w:rsid w:val="00A46115"/>
    <w:rsid w:val="00A75276"/>
    <w:rsid w:val="00A907B9"/>
    <w:rsid w:val="00A97BB8"/>
    <w:rsid w:val="00AB4A9A"/>
    <w:rsid w:val="00AB6116"/>
    <w:rsid w:val="00AC17D5"/>
    <w:rsid w:val="00AC2BFA"/>
    <w:rsid w:val="00AE1A55"/>
    <w:rsid w:val="00AE5E7A"/>
    <w:rsid w:val="00B21A02"/>
    <w:rsid w:val="00B25223"/>
    <w:rsid w:val="00B270B5"/>
    <w:rsid w:val="00B4064E"/>
    <w:rsid w:val="00B42A63"/>
    <w:rsid w:val="00B43456"/>
    <w:rsid w:val="00B452FA"/>
    <w:rsid w:val="00B54A56"/>
    <w:rsid w:val="00B55170"/>
    <w:rsid w:val="00B566C7"/>
    <w:rsid w:val="00B6471C"/>
    <w:rsid w:val="00B65DEA"/>
    <w:rsid w:val="00B71F5A"/>
    <w:rsid w:val="00B83641"/>
    <w:rsid w:val="00B963F2"/>
    <w:rsid w:val="00BA19A7"/>
    <w:rsid w:val="00BB77AB"/>
    <w:rsid w:val="00BC75A2"/>
    <w:rsid w:val="00BE11D3"/>
    <w:rsid w:val="00BE3ABA"/>
    <w:rsid w:val="00BF1E5F"/>
    <w:rsid w:val="00C2219A"/>
    <w:rsid w:val="00C2746E"/>
    <w:rsid w:val="00C45528"/>
    <w:rsid w:val="00C742D7"/>
    <w:rsid w:val="00C76AFD"/>
    <w:rsid w:val="00C9217C"/>
    <w:rsid w:val="00C9417E"/>
    <w:rsid w:val="00CA481F"/>
    <w:rsid w:val="00CB09AE"/>
    <w:rsid w:val="00CB3D46"/>
    <w:rsid w:val="00CC2EDD"/>
    <w:rsid w:val="00CF2030"/>
    <w:rsid w:val="00D0069C"/>
    <w:rsid w:val="00D01419"/>
    <w:rsid w:val="00D1126F"/>
    <w:rsid w:val="00D11661"/>
    <w:rsid w:val="00D22737"/>
    <w:rsid w:val="00D324DD"/>
    <w:rsid w:val="00D66608"/>
    <w:rsid w:val="00D6703A"/>
    <w:rsid w:val="00D74EDF"/>
    <w:rsid w:val="00D81FF9"/>
    <w:rsid w:val="00D82490"/>
    <w:rsid w:val="00D87848"/>
    <w:rsid w:val="00D97A0B"/>
    <w:rsid w:val="00DC5645"/>
    <w:rsid w:val="00E00E6C"/>
    <w:rsid w:val="00E16C64"/>
    <w:rsid w:val="00E57FE4"/>
    <w:rsid w:val="00E61D33"/>
    <w:rsid w:val="00E703F4"/>
    <w:rsid w:val="00EA6D30"/>
    <w:rsid w:val="00EB2F0F"/>
    <w:rsid w:val="00EB49A6"/>
    <w:rsid w:val="00ED4C5B"/>
    <w:rsid w:val="00ED6774"/>
    <w:rsid w:val="00EE6EBB"/>
    <w:rsid w:val="00F01F8C"/>
    <w:rsid w:val="00F06AF8"/>
    <w:rsid w:val="00F20C99"/>
    <w:rsid w:val="00F306B5"/>
    <w:rsid w:val="00F358D8"/>
    <w:rsid w:val="00F36B68"/>
    <w:rsid w:val="00F527BF"/>
    <w:rsid w:val="00F60FF6"/>
    <w:rsid w:val="00F85E4E"/>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38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9429C2"/>
    <w:rPr>
      <w:color w:val="0563C1" w:themeColor="hyperlink"/>
      <w:u w:val="single"/>
    </w:rPr>
  </w:style>
  <w:style w:type="character" w:styleId="Verwijzingopmerking">
    <w:name w:val="annotation reference"/>
    <w:basedOn w:val="Standaardalinea-lettertype"/>
    <w:uiPriority w:val="99"/>
    <w:unhideWhenUsed/>
    <w:rsid w:val="009429C2"/>
    <w:rPr>
      <w:sz w:val="16"/>
      <w:szCs w:val="16"/>
    </w:rPr>
  </w:style>
  <w:style w:type="character" w:customStyle="1" w:styleId="TekstopmerkingChar">
    <w:name w:val="Tekst opmerking Char"/>
    <w:basedOn w:val="Standaardalinea-lettertype"/>
    <w:link w:val="Tekstopmerking"/>
    <w:uiPriority w:val="99"/>
    <w:rsid w:val="009429C2"/>
    <w:rPr>
      <w:rFonts w:ascii="Verdana" w:hAnsi="Verdana"/>
      <w:sz w:val="18"/>
    </w:rPr>
  </w:style>
  <w:style w:type="paragraph" w:styleId="Onderwerpvanopmerking">
    <w:name w:val="annotation subject"/>
    <w:basedOn w:val="Tekstopmerking"/>
    <w:next w:val="Tekstopmerking"/>
    <w:link w:val="OnderwerpvanopmerkingChar"/>
    <w:semiHidden/>
    <w:unhideWhenUsed/>
    <w:rsid w:val="00AE1A55"/>
    <w:rPr>
      <w:b/>
      <w:bCs/>
      <w:sz w:val="20"/>
    </w:rPr>
  </w:style>
  <w:style w:type="character" w:customStyle="1" w:styleId="OnderwerpvanopmerkingChar">
    <w:name w:val="Onderwerp van opmerking Char"/>
    <w:basedOn w:val="TekstopmerkingChar"/>
    <w:link w:val="Onderwerpvanopmerking"/>
    <w:semiHidden/>
    <w:rsid w:val="00AE1A55"/>
    <w:rPr>
      <w:rFonts w:ascii="Verdana" w:hAnsi="Verdana"/>
      <w:b/>
      <w:bCs/>
      <w:sz w:val="18"/>
    </w:rPr>
  </w:style>
  <w:style w:type="paragraph" w:styleId="Revisie">
    <w:name w:val="Revision"/>
    <w:hidden/>
    <w:uiPriority w:val="99"/>
    <w:semiHidden/>
    <w:rsid w:val="00AE1A5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eenvandaag.avrotros.nl/artikelen/zeker-800000-mensen-kwamen-afgelopen-jaar-niet-opdagen-voorafspraak-in-ziekenhuis-en-dat-kost-tientallen-miljoenen-euros-160763"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1322</ap:Words>
  <ap:Characters>7274</ap:Characters>
  <ap:DocSecurity>0</ap:DocSecurity>
  <ap:Lines>60</ap:Lines>
  <ap:Paragraphs>17</ap:Paragraphs>
  <ap:ScaleCrop>false</ap:ScaleCrop>
  <ap:LinksUpToDate>false</ap:LinksUpToDate>
  <ap:CharactersWithSpaces>8579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2025-12-05T12:56:00.0000000Z</dcterms:created>
  <dcterms:modified xsi:type="dcterms:W3CDTF">2025-12-05T12:56:00.0000000Z</dcterms:modified>
  <dc:description>------------------------</dc:description>
  <dc:subject/>
  <dc:title/>
  <keywords/>
  <version/>
  <category/>
</coreProperties>
</file>