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C29" w:rsidP="00EA7C29" w:rsidRDefault="00EA7C29" w14:paraId="3C564A11" w14:textId="77777777">
      <w:pPr>
        <w:pStyle w:val="Kop1"/>
        <w:rPr>
          <w:rFonts w:ascii="Arial" w:hAnsi="Arial" w:eastAsia="Times New Roman" w:cs="Arial"/>
        </w:rPr>
      </w:pPr>
      <w:r>
        <w:rPr>
          <w:rStyle w:val="Zwaar"/>
          <w:rFonts w:ascii="Arial" w:hAnsi="Arial" w:eastAsia="Times New Roman" w:cs="Arial"/>
          <w:b w:val="0"/>
          <w:bCs w:val="0"/>
        </w:rPr>
        <w:t>Verdienvermogen van Nederland</w:t>
      </w:r>
    </w:p>
    <w:p w:rsidR="00EA7C29" w:rsidP="00EA7C29" w:rsidRDefault="00EA7C29" w14:paraId="556438A8" w14:textId="77777777">
      <w:pPr>
        <w:spacing w:after="240"/>
        <w:rPr>
          <w:rFonts w:ascii="Arial" w:hAnsi="Arial" w:eastAsia="Times New Roman" w:cs="Arial"/>
          <w:sz w:val="22"/>
          <w:szCs w:val="22"/>
        </w:rPr>
      </w:pPr>
      <w:r>
        <w:rPr>
          <w:rFonts w:ascii="Arial" w:hAnsi="Arial" w:eastAsia="Times New Roman" w:cs="Arial"/>
          <w:sz w:val="22"/>
          <w:szCs w:val="22"/>
        </w:rPr>
        <w:t>Verdienvermogen van Nederland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Verdienvermogen van Nederland (CD d.d. 25/09)</w:t>
      </w:r>
      <w:r>
        <w:rPr>
          <w:rFonts w:ascii="Arial" w:hAnsi="Arial" w:eastAsia="Times New Roman" w:cs="Arial"/>
          <w:sz w:val="22"/>
          <w:szCs w:val="22"/>
        </w:rPr>
        <w:t>.</w:t>
      </w:r>
    </w:p>
    <w:p w:rsidR="00EA7C29" w:rsidP="00EA7C29" w:rsidRDefault="00EA7C29" w14:paraId="00DE64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Verdienvermogen van Nederland. Ik geef als eerste het woord aan de fractie van BBB.</w:t>
      </w:r>
    </w:p>
    <w:p w:rsidR="00EA7C29" w:rsidP="00EA7C29" w:rsidRDefault="00EA7C29" w14:paraId="6EC7B8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Goedemorgen, voorzitter. Ik heb twee moties.</w:t>
      </w:r>
    </w:p>
    <w:p w:rsidR="00EA7C29" w:rsidP="00EA7C29" w:rsidRDefault="00EA7C29" w14:paraId="7F0686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kleine ondernemers met beperkte zekerheden moeite hebben om financiering te krijgen via banken, terwijl vergelijkbare instrumenten in buurlanden aantoonbaar bijdragen aan betere krediettoegang voor het mkb;</w:t>
      </w:r>
      <w:r>
        <w:rPr>
          <w:rFonts w:ascii="Arial" w:hAnsi="Arial" w:eastAsia="Times New Roman" w:cs="Arial"/>
          <w:sz w:val="22"/>
          <w:szCs w:val="22"/>
        </w:rPr>
        <w:br/>
      </w:r>
      <w:r>
        <w:rPr>
          <w:rFonts w:ascii="Arial" w:hAnsi="Arial" w:eastAsia="Times New Roman" w:cs="Arial"/>
          <w:sz w:val="22"/>
          <w:szCs w:val="22"/>
        </w:rPr>
        <w:br/>
        <w:t xml:space="preserve">constaterende dat het Nederlandse financieringslandschap voor kleine kredieten nog onvoldoende aansluit bij de behoefte van ondernemers zonder onderpand, ondanks bestaande initiatieven zoals het Nationaal Convenant MKB-Financiering en de </w:t>
      </w:r>
      <w:proofErr w:type="spellStart"/>
      <w:r>
        <w:rPr>
          <w:rFonts w:ascii="Arial" w:hAnsi="Arial" w:eastAsia="Times New Roman" w:cs="Arial"/>
          <w:sz w:val="22"/>
          <w:szCs w:val="22"/>
        </w:rPr>
        <w:t>FinancieringsGids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een fiscale stimuleringsmaatregel voor het mkb uit te werken die inzicht geeft in de fiscale en financiële randvoorwaarden en de uitvoerbaarheid van de maatregel, en deze uitwerking mee te sturen in de kabinetsreactie op het </w:t>
      </w:r>
      <w:proofErr w:type="spellStart"/>
      <w:r>
        <w:rPr>
          <w:rFonts w:ascii="Arial" w:hAnsi="Arial" w:eastAsia="Times New Roman" w:cs="Arial"/>
          <w:sz w:val="22"/>
          <w:szCs w:val="22"/>
        </w:rPr>
        <w:t>Dialogiconderzoek</w:t>
      </w:r>
      <w:proofErr w:type="spellEnd"/>
      <w:r>
        <w:rPr>
          <w:rFonts w:ascii="Arial" w:hAnsi="Arial" w:eastAsia="Times New Roman" w:cs="Arial"/>
          <w:sz w:val="22"/>
          <w:szCs w:val="22"/>
        </w:rPr>
        <w:t xml:space="preserve"> en de motie-Dassen/Martens-America,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7C29" w:rsidP="00EA7C29" w:rsidRDefault="00EA7C29" w14:paraId="38647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721 (32637).</w:t>
      </w:r>
    </w:p>
    <w:p w:rsidR="00EA7C29" w:rsidP="00EA7C29" w:rsidRDefault="00EA7C29" w14:paraId="0186EF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midden- en kleinbedrijf steeds vaker afhankelijk is van non-bancaire financiers voor relatief kleine kredieten, terwijl toegang tot essentiële kredietdata (zoals BKR- en UBO-informatie) voor veel van deze aanbieders beperkt of niet tijdig beschikbaar is;</w:t>
      </w:r>
      <w:r>
        <w:rPr>
          <w:rFonts w:ascii="Arial" w:hAnsi="Arial" w:eastAsia="Times New Roman" w:cs="Arial"/>
          <w:sz w:val="22"/>
          <w:szCs w:val="22"/>
        </w:rPr>
        <w:br/>
      </w:r>
      <w:r>
        <w:rPr>
          <w:rFonts w:ascii="Arial" w:hAnsi="Arial" w:eastAsia="Times New Roman" w:cs="Arial"/>
          <w:sz w:val="22"/>
          <w:szCs w:val="22"/>
        </w:rPr>
        <w:br/>
        <w:t>constaterende dat hierdoor juist kleine ondernemers, die moeilijk terechtkunnen bij banken, onnodig worden belemmerd in hun toegang tot financiering, wat direct raakt aan het verdienvermogen en de economische vitaliteit van Nederland;</w:t>
      </w:r>
      <w:r>
        <w:rPr>
          <w:rFonts w:ascii="Arial" w:hAnsi="Arial" w:eastAsia="Times New Roman" w:cs="Arial"/>
          <w:sz w:val="22"/>
          <w:szCs w:val="22"/>
        </w:rPr>
        <w:br/>
      </w:r>
      <w:r>
        <w:rPr>
          <w:rFonts w:ascii="Arial" w:hAnsi="Arial" w:eastAsia="Times New Roman" w:cs="Arial"/>
          <w:sz w:val="22"/>
          <w:szCs w:val="22"/>
        </w:rPr>
        <w:br/>
        <w:t xml:space="preserve">verzoekt de regering, in dezen de minister van Financiën en de minister van Economische Zaken, om in samenwerking met de Autoriteit Persoonsgegevens en relevante financieringsplatformen een voorstel te verkennen waarmee non-bancaire financiers onder </w:t>
      </w:r>
      <w:r>
        <w:rPr>
          <w:rFonts w:ascii="Arial" w:hAnsi="Arial" w:eastAsia="Times New Roman" w:cs="Arial"/>
          <w:sz w:val="22"/>
          <w:szCs w:val="22"/>
        </w:rPr>
        <w:lastRenderedPageBreak/>
        <w:t>passende waarborgen en zonder onnodige regeldruk toegang kunnen krijgen tot de noodzakelijke kredietdata,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7C29" w:rsidP="00EA7C29" w:rsidRDefault="00EA7C29" w14:paraId="30984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722 (32637).</w:t>
      </w:r>
    </w:p>
    <w:p w:rsidR="00EA7C29" w:rsidP="00EA7C29" w:rsidRDefault="00EA7C29" w14:paraId="5BE6F1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EA7C29" w:rsidP="00EA7C29" w:rsidRDefault="00EA7C29" w14:paraId="45B9B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fractie van het CDA.</w:t>
      </w:r>
    </w:p>
    <w:p w:rsidR="00EA7C29" w:rsidP="00EA7C29" w:rsidRDefault="00EA7C29" w14:paraId="004708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Ik heb drie punten.</w:t>
      </w:r>
      <w:r>
        <w:rPr>
          <w:rFonts w:ascii="Arial" w:hAnsi="Arial" w:eastAsia="Times New Roman" w:cs="Arial"/>
          <w:sz w:val="22"/>
          <w:szCs w:val="22"/>
        </w:rPr>
        <w:br/>
      </w:r>
      <w:r>
        <w:rPr>
          <w:rFonts w:ascii="Arial" w:hAnsi="Arial" w:eastAsia="Times New Roman" w:cs="Arial"/>
          <w:sz w:val="22"/>
          <w:szCs w:val="22"/>
        </w:rPr>
        <w:br/>
        <w:t xml:space="preserve">Ook in deze Kamerperiode zal het CDA, in navolging van de uitstekende initiatiefnota van collega Inge van Dijk en de motie-Van Dijk/Dassen, een krachtige nationale investeringsbank blijven najagen. Deze opgave rust niet alleen op de schouders van de overheid.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zijn eigenlijk de fundamenten waarop een krachtig investeringsvehikel met een balans als een burcht gebouwd zou moeten worden. Daarom rust op deze twee instituten ook de verantwoordelijkheid om tempo te maken. Helaas komt bij fusies regelmatig vertraging voor. Laten we gebakkelei over de kleur van het logo of functietitels voorkomen. Daarom doet de CDA-fractie via het kabinet een oproep aan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om in het belang van het Nederlandse verdienvermogen tempo te maken. Datzelfde beroep doen we op het kabinet, zodat we de benodigde wetgeving alvast in de steigers zetten. Daarom heb ik de volgende vraag aan de regering: kan de minister op korte termijn een brief sturen aan de Kamer met de mijlpalenplanning erin?</w:t>
      </w:r>
      <w:r>
        <w:rPr>
          <w:rFonts w:ascii="Arial" w:hAnsi="Arial" w:eastAsia="Times New Roman" w:cs="Arial"/>
          <w:sz w:val="22"/>
          <w:szCs w:val="22"/>
        </w:rPr>
        <w:br/>
      </w:r>
      <w:r>
        <w:rPr>
          <w:rFonts w:ascii="Arial" w:hAnsi="Arial" w:eastAsia="Times New Roman" w:cs="Arial"/>
          <w:sz w:val="22"/>
          <w:szCs w:val="22"/>
        </w:rPr>
        <w:br/>
        <w:t>Ten tweede is het essentieel dat onze economie ook gaat profiteren van de verhoogde defensie-uitgaven. Dit is een kans die maar eens per generatie voorkomt: onze Nederlandse en Europese defensie-industrie transformeren naar een internationale krachtpatser. We hebben daar vragen over gesteld. Ik hoop dat de minister daar snel op terugkomt.</w:t>
      </w:r>
      <w:r>
        <w:rPr>
          <w:rFonts w:ascii="Arial" w:hAnsi="Arial" w:eastAsia="Times New Roman" w:cs="Arial"/>
          <w:sz w:val="22"/>
          <w:szCs w:val="22"/>
        </w:rPr>
        <w:br/>
      </w:r>
      <w:r>
        <w:rPr>
          <w:rFonts w:ascii="Arial" w:hAnsi="Arial" w:eastAsia="Times New Roman" w:cs="Arial"/>
          <w:sz w:val="22"/>
          <w:szCs w:val="22"/>
        </w:rPr>
        <w:br/>
        <w:t>Tot slot. Voor het verdienvermogen is het belangrijk dat de regeldruk afneemt. Daartoe zal onze fractie het kabinet consequent aansporen.</w:t>
      </w:r>
      <w:r>
        <w:rPr>
          <w:rFonts w:ascii="Arial" w:hAnsi="Arial" w:eastAsia="Times New Roman" w:cs="Arial"/>
          <w:sz w:val="22"/>
          <w:szCs w:val="22"/>
        </w:rPr>
        <w:br/>
      </w:r>
      <w:r>
        <w:rPr>
          <w:rFonts w:ascii="Arial" w:hAnsi="Arial" w:eastAsia="Times New Roman" w:cs="Arial"/>
          <w:sz w:val="22"/>
          <w:szCs w:val="22"/>
        </w:rPr>
        <w:br/>
        <w:t>Dank u wel.</w:t>
      </w:r>
    </w:p>
    <w:p w:rsidR="00EA7C29" w:rsidP="00EA7C29" w:rsidRDefault="00EA7C29" w14:paraId="401179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VVD. Nee, dat doen we niet, want zij hebben nul minuten spreektijd. Dat geldt ook voor D66 en de PVV. Dan kijk ik naar de minister. Hoeveel minuten heeft hij nodig? Ik schors drie minuten.</w:t>
      </w:r>
    </w:p>
    <w:p w:rsidR="00EA7C29" w:rsidP="00EA7C29" w:rsidRDefault="00EA7C29" w14:paraId="79614F4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A7C29" w:rsidP="00EA7C29" w:rsidRDefault="00EA7C29" w14:paraId="252ACF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wacht even tot de verschillende fracties de moties hebben ontvangen. Dan is het woord aan de minister.</w:t>
      </w:r>
    </w:p>
    <w:p w:rsidR="00EA7C29" w:rsidP="00EA7C29" w:rsidRDefault="00EA7C29" w14:paraId="765CB0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heb het al gezegd tijdens het commissiedebat: het debat over het </w:t>
      </w:r>
      <w:r>
        <w:rPr>
          <w:rFonts w:ascii="Arial" w:hAnsi="Arial" w:eastAsia="Times New Roman" w:cs="Arial"/>
          <w:sz w:val="22"/>
          <w:szCs w:val="22"/>
        </w:rPr>
        <w:lastRenderedPageBreak/>
        <w:t>verdienvermogen is eigenlijk het belangrijkste debat van het jaar. Het geld moet namelijk eerst verdiend worden, voordat we het kunnen uitgeven. Ik heb dat de afgelopen maanden wel vaker gezegd. Dat is een waarheid als een koe, als u het mij vraagt. Dat blijft ook de komende jaren het geval.</w:t>
      </w:r>
      <w:r>
        <w:rPr>
          <w:rFonts w:ascii="Arial" w:hAnsi="Arial" w:eastAsia="Times New Roman" w:cs="Arial"/>
          <w:sz w:val="22"/>
          <w:szCs w:val="22"/>
        </w:rPr>
        <w:br/>
      </w:r>
      <w:r>
        <w:rPr>
          <w:rFonts w:ascii="Arial" w:hAnsi="Arial" w:eastAsia="Times New Roman" w:cs="Arial"/>
          <w:sz w:val="22"/>
          <w:szCs w:val="22"/>
        </w:rPr>
        <w:br/>
        <w:t xml:space="preserve">Dan ga ik naar de moties. O, nee, sorry. Laat ik eerst even de vragen beantwoorden van de heer Van Lanschot. Hij heeft een aantal zeer terechte vragen gesteld. Allereerst had hij een vraag over de mijlpalenplanning voor de fusie tussen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Ik denk dat de heer Van Lanschot het inderdaad bij het juiste eind heeft als hij zegt dat het voor ons toekomstige verdienvermogen heel belangrijk is dat we naar die investeringsinstelling gaan. De heer Van Lanschot kan nog voor de kerst een update van ons verwachten over de voortgang van die fusie. Die kan ik dus toezeggen.</w:t>
      </w:r>
      <w:r>
        <w:rPr>
          <w:rFonts w:ascii="Arial" w:hAnsi="Arial" w:eastAsia="Times New Roman" w:cs="Arial"/>
          <w:sz w:val="22"/>
          <w:szCs w:val="22"/>
        </w:rPr>
        <w:br/>
      </w:r>
      <w:r>
        <w:rPr>
          <w:rFonts w:ascii="Arial" w:hAnsi="Arial" w:eastAsia="Times New Roman" w:cs="Arial"/>
          <w:sz w:val="22"/>
          <w:szCs w:val="22"/>
        </w:rPr>
        <w:br/>
        <w:t>Dan kom ik op de vragen die gesteld zijn door de heer Van Lanschot over hoe we er nou voor zorgen dat wij economisch gezien ook baat hebben bij die investeringen in defensie. Dat is ook een zeer terecht thema. Ik ben daar zelf ook veel mee bezig. Die vragen zullen we ook zo spoedig mogelijk beantwoorden.</w:t>
      </w:r>
      <w:r>
        <w:rPr>
          <w:rFonts w:ascii="Arial" w:hAnsi="Arial" w:eastAsia="Times New Roman" w:cs="Arial"/>
          <w:sz w:val="22"/>
          <w:szCs w:val="22"/>
        </w:rPr>
        <w:br/>
      </w:r>
      <w:r>
        <w:rPr>
          <w:rFonts w:ascii="Arial" w:hAnsi="Arial" w:eastAsia="Times New Roman" w:cs="Arial"/>
          <w:sz w:val="22"/>
          <w:szCs w:val="22"/>
        </w:rPr>
        <w:br/>
        <w:t>Tot slot de regeldruk. Dat punt is me uit het hart gegrepen. We zijn daar druk mee bezig. De heer Van Lanschot kent ook de doelstelling van het schrappen van 500 regels, of in ieder geval het verminderen van de administratieve druk, voor de zomer van 2026. Daar gaan ook alle aandacht en effort naartoe.</w:t>
      </w:r>
      <w:r>
        <w:rPr>
          <w:rFonts w:ascii="Arial" w:hAnsi="Arial" w:eastAsia="Times New Roman" w:cs="Arial"/>
          <w:sz w:val="22"/>
          <w:szCs w:val="22"/>
        </w:rPr>
        <w:br/>
      </w:r>
      <w:r>
        <w:rPr>
          <w:rFonts w:ascii="Arial" w:hAnsi="Arial" w:eastAsia="Times New Roman" w:cs="Arial"/>
          <w:sz w:val="22"/>
          <w:szCs w:val="22"/>
        </w:rPr>
        <w:br/>
        <w:t>Dat was het ten aanzien van de vragen.</w:t>
      </w:r>
      <w:r>
        <w:rPr>
          <w:rFonts w:ascii="Arial" w:hAnsi="Arial" w:eastAsia="Times New Roman" w:cs="Arial"/>
          <w:sz w:val="22"/>
          <w:szCs w:val="22"/>
        </w:rPr>
        <w:br/>
      </w:r>
      <w:r>
        <w:rPr>
          <w:rFonts w:ascii="Arial" w:hAnsi="Arial" w:eastAsia="Times New Roman" w:cs="Arial"/>
          <w:sz w:val="22"/>
          <w:szCs w:val="22"/>
        </w:rPr>
        <w:br/>
        <w:t>Voorzitter. Ik kom bij de moties. Allereerst de motie op stuk nr. 721 van de heer Vermeer over de fiscale stimuleringsmaatregel. Ik kan die oordeel Kamer geven.</w:t>
      </w:r>
      <w:r>
        <w:rPr>
          <w:rFonts w:ascii="Arial" w:hAnsi="Arial" w:eastAsia="Times New Roman" w:cs="Arial"/>
          <w:sz w:val="22"/>
          <w:szCs w:val="22"/>
        </w:rPr>
        <w:br/>
      </w:r>
      <w:r>
        <w:rPr>
          <w:rFonts w:ascii="Arial" w:hAnsi="Arial" w:eastAsia="Times New Roman" w:cs="Arial"/>
          <w:sz w:val="22"/>
          <w:szCs w:val="22"/>
        </w:rPr>
        <w:br/>
        <w:t>De motie op stuk nr. 722 van de heer Vermeer kan ik ook oordeel Kamer geven, met de toelichting dat wij elkaar volgens mij verstaan als ik de motie zo mag interpreteren dat ik naga hoe non-bancaire financiers onder passende waarborgen toegang kunnen krijgen tot noodzakelijke kredietdata. Dat is iets wat wij namelijk zelf ook nastreven. Dan kan ik de motie inderdaad oordeel Kamer geven.</w:t>
      </w:r>
    </w:p>
    <w:p w:rsidR="00EA7C29" w:rsidP="00EA7C29" w:rsidRDefault="00EA7C29" w14:paraId="5CF47C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bij de heer Vermeer. De motie op stuk nr. 722 krijgt dan inderdaad oordeel Kamer.</w:t>
      </w:r>
    </w:p>
    <w:p w:rsidR="00EA7C29" w:rsidP="00EA7C29" w:rsidRDefault="00EA7C29" w14:paraId="2A48E1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zijn we het met elkaar eens. Dan sluit ik af. Dank.</w:t>
      </w:r>
    </w:p>
    <w:p w:rsidR="00EA7C29" w:rsidP="00EA7C29" w:rsidRDefault="00EA7C29" w14:paraId="48F495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 ik dat ook bij dit agendapunt. We ronden hiermee dit agendapunt af. De minister blijft echter zitten, want dan kunnen we overgaan naar het volgende tweeminutendebat.</w:t>
      </w:r>
    </w:p>
    <w:p w:rsidR="00EA7C29" w:rsidP="00EA7C29" w:rsidRDefault="00EA7C29" w14:paraId="6A0CDBC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12A7F" w:rsidRDefault="00112A7F" w14:paraId="0A578296" w14:textId="77777777"/>
    <w:sectPr w:rsidR="00112A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29"/>
    <w:rsid w:val="00112A7F"/>
    <w:rsid w:val="006818B6"/>
    <w:rsid w:val="00EA7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9F51"/>
  <w15:chartTrackingRefBased/>
  <w15:docId w15:val="{CA4A5BB9-97F2-405E-A6EE-316D1593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7C2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A7C2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A7C2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A7C2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A7C2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A7C2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A7C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A7C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A7C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A7C2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C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7C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7C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7C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7C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7C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C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C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C29"/>
    <w:rPr>
      <w:rFonts w:eastAsiaTheme="majorEastAsia" w:cstheme="majorBidi"/>
      <w:color w:val="272727" w:themeColor="text1" w:themeTint="D8"/>
    </w:rPr>
  </w:style>
  <w:style w:type="paragraph" w:styleId="Titel">
    <w:name w:val="Title"/>
    <w:basedOn w:val="Standaard"/>
    <w:next w:val="Standaard"/>
    <w:link w:val="TitelChar"/>
    <w:uiPriority w:val="10"/>
    <w:qFormat/>
    <w:rsid w:val="00EA7C2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A7C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C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A7C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C2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A7C29"/>
    <w:rPr>
      <w:i/>
      <w:iCs/>
      <w:color w:val="404040" w:themeColor="text1" w:themeTint="BF"/>
    </w:rPr>
  </w:style>
  <w:style w:type="paragraph" w:styleId="Lijstalinea">
    <w:name w:val="List Paragraph"/>
    <w:basedOn w:val="Standaard"/>
    <w:uiPriority w:val="34"/>
    <w:qFormat/>
    <w:rsid w:val="00EA7C2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A7C29"/>
    <w:rPr>
      <w:i/>
      <w:iCs/>
      <w:color w:val="2F5496" w:themeColor="accent1" w:themeShade="BF"/>
    </w:rPr>
  </w:style>
  <w:style w:type="paragraph" w:styleId="Duidelijkcitaat">
    <w:name w:val="Intense Quote"/>
    <w:basedOn w:val="Standaard"/>
    <w:next w:val="Standaard"/>
    <w:link w:val="DuidelijkcitaatChar"/>
    <w:uiPriority w:val="30"/>
    <w:qFormat/>
    <w:rsid w:val="00EA7C2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A7C29"/>
    <w:rPr>
      <w:i/>
      <w:iCs/>
      <w:color w:val="2F5496" w:themeColor="accent1" w:themeShade="BF"/>
    </w:rPr>
  </w:style>
  <w:style w:type="character" w:styleId="Intensieveverwijzing">
    <w:name w:val="Intense Reference"/>
    <w:basedOn w:val="Standaardalinea-lettertype"/>
    <w:uiPriority w:val="32"/>
    <w:qFormat/>
    <w:rsid w:val="00EA7C29"/>
    <w:rPr>
      <w:b/>
      <w:bCs/>
      <w:smallCaps/>
      <w:color w:val="2F5496" w:themeColor="accent1" w:themeShade="BF"/>
      <w:spacing w:val="5"/>
    </w:rPr>
  </w:style>
  <w:style w:type="character" w:styleId="Zwaar">
    <w:name w:val="Strong"/>
    <w:basedOn w:val="Standaardalinea-lettertype"/>
    <w:uiPriority w:val="22"/>
    <w:qFormat/>
    <w:rsid w:val="00EA7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1091</ap:Words>
  <ap:Characters>6004</ap:Characters>
  <ap:DocSecurity>0</ap:DocSecurity>
  <ap:Lines>50</ap:Lines>
  <ap:Paragraphs>14</ap:Paragraphs>
  <ap:ScaleCrop>false</ap:ScaleCrop>
  <ap:LinksUpToDate>false</ap:LinksUpToDate>
  <ap:CharactersWithSpaces>7081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2025-12-04T08:10:00.0000000Z</dcterms:created>
  <dcterms:modified xsi:type="dcterms:W3CDTF">2025-12-04T08:10:00.0000000Z</dcterms:modified>
  <version/>
  <category/>
</coreProperties>
</file>