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2025Z20175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20 november 2025)</w:t>
        <w:br/>
      </w:r>
    </w:p>
    <w:p>
      <w:r>
        <w:t xml:space="preserve">Vragen van het lid Dassen (Volt) aan de ministers van Economische Zaken en van Klimaat en Groene Groei over het FD-bericht 'Klimaateconoom: opwarming kan leiden tot een nieuwe kredietcrisis'</w:t>
      </w:r>
      <w:r>
        <w:br/>
      </w:r>
    </w:p>
    <w:p>
      <w:pPr>
        <w:pStyle w:val="ListParagraph"/>
        <w:numPr>
          <w:ilvl w:val="0"/>
          <w:numId w:val="100490620"/>
        </w:numPr>
        <w:ind w:left="360"/>
      </w:pPr>
      <w:r>
        <w:t xml:space="preserve">Bent u bekend met het FD-artikel 'Klimaateconoom: opwarming kan leiden tot een nieuwe kredietcrisis' 1)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490620"/>
        </w:numPr>
        <w:ind w:left="360"/>
      </w:pPr>
      <w:r>
        <w:t xml:space="preserve">Wat is volgens u het verband tussen onvoorziene klimaatschade en de stabiliteit van de financiële sector in Europa, zowel nu als in de toekomst?</w:t>
      </w:r>
      <w:r>
        <w:br/>
      </w:r>
    </w:p>
    <w:p>
      <w:pPr>
        <w:pStyle w:val="ListParagraph"/>
        <w:numPr>
          <w:ilvl w:val="0"/>
          <w:numId w:val="100490620"/>
        </w:numPr>
        <w:ind w:left="360"/>
      </w:pPr>
      <w:r>
        <w:t xml:space="preserve">Deelt u de conclusie uit het FD-artikel dat klimaatverandering op de lange termijn een groot risico vormt voor de stabiliteit van de financiële sector? Zo ja, welke mogelijke risico's voorziet u? Kunt u hierop een toelichting geven? </w:t>
      </w:r>
      <w:r>
        <w:br/>
      </w:r>
    </w:p>
    <w:p>
      <w:pPr>
        <w:pStyle w:val="ListParagraph"/>
        <w:numPr>
          <w:ilvl w:val="0"/>
          <w:numId w:val="100490620"/>
        </w:numPr>
        <w:ind w:left="360"/>
      </w:pPr>
      <w:r>
        <w:t xml:space="preserve">Bent u van mening dat deze risico’s extra klimaatactie vereisen vanuit Nederland? Zo nee, waarom niet? Zo ja, welke acties onderneemt u momenteel en welke acties bent u bereid te nemen in de toekomst?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490620"/>
        </w:numPr>
        <w:ind w:left="360"/>
      </w:pPr>
      <w:r>
        <w:t xml:space="preserve">Op welke manier beïnvloedt de invloed van klimaatschade op de stabiliteit van de financiële sector uw inzet tijdens de Klimaatconferentie van Belém 2025 (COP30)?</w:t>
      </w:r>
      <w:r>
        <w:br/>
      </w:r>
    </w:p>
    <w:p>
      <w:pPr>
        <w:pStyle w:val="ListParagraph"/>
        <w:numPr>
          <w:ilvl w:val="0"/>
          <w:numId w:val="100490620"/>
        </w:numPr>
        <w:ind w:left="360"/>
      </w:pPr>
      <w:r>
        <w:t xml:space="preserve">Op welke manier wordt momenteel het risico voor de Nederlandse economie van toekomstige klimaatschade accuraat meegewogen in kabinetsbesluiten? Bent u bereid aanvullende acties te ondernemen om deze factor beter mee te wegen? Waarom wel of niet?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490620"/>
        </w:numPr>
        <w:ind w:left="360"/>
      </w:pPr>
      <w:r>
        <w:t xml:space="preserve">Worden de premies van verzekeringsmaatschappijen ook in Nederland al verhoogd als gevolg van klimaatgebeurtenissen zoals beschreven in het artikel? Zo ja, kunt u hiervan data verschaffen? 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490620"/>
        </w:numPr>
        <w:ind w:left="360"/>
      </w:pPr>
      <w:r>
        <w:t xml:space="preserve">In hoeverre zijn Europese verzekeraars, net zoals Amerikaanse verzekeraars, blootgesteld aan het risico van hogere verzekeringspremies enerzijds en dalende vastgoedwaarde anderzijds?                              </w:t>
      </w:r>
      <w:r>
        <w:br/>
      </w:r>
    </w:p>
    <w:p>
      <w:pPr>
        <w:pStyle w:val="ListParagraph"/>
        <w:numPr>
          <w:ilvl w:val="0"/>
          <w:numId w:val="100490620"/>
        </w:numPr>
        <w:ind w:left="360"/>
      </w:pPr>
      <w:r>
        <w:t xml:space="preserve">Is Nederland bereid bij te dragen aan de vergroening van de elektriciteitsproductie van opkomende economieën? Zo nee, waarom niet?</w:t>
      </w:r>
      <w:r>
        <w:br/>
      </w:r>
    </w:p>
    <w:p>
      <w:pPr>
        <w:pStyle w:val="ListParagraph"/>
        <w:numPr>
          <w:ilvl w:val="0"/>
          <w:numId w:val="100490620"/>
        </w:numPr>
        <w:ind w:left="360"/>
      </w:pPr>
      <w:r>
        <w:t xml:space="preserve">Kunt u deze vragen elk afzonderlijk beantwoorden?</w:t>
      </w:r>
      <w:r>
        <w:br/>
      </w:r>
    </w:p>
    <w:p>
      <w:r>
        <w:t xml:space="preserve"> </w:t>
      </w:r>
      <w:r>
        <w:br/>
      </w:r>
    </w:p>
    <w:p>
      <w:r>
        <w:t xml:space="preserve">1) FD, 17 november 2025, 'Klimaateconoom: opwarming kan leiden tot een nieuwe kredietcrisis'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