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472" w:rsidRDefault="00310472" w14:paraId="79F38405" w14:textId="77777777"/>
    <w:p w:rsidR="00F1577F" w:rsidRDefault="00F1577F" w14:paraId="668B96F5" w14:textId="77777777"/>
    <w:p w:rsidR="00F1577F" w:rsidP="002D7013" w:rsidRDefault="00F1577F" w14:paraId="46328EC5" w14:textId="0A848058">
      <w:pPr>
        <w:pStyle w:val="broodtekst"/>
      </w:pPr>
      <w:r>
        <w:t xml:space="preserve">In antwoord op uw brief </w:t>
      </w:r>
      <w:r w:rsidRPr="00317F26">
        <w:t xml:space="preserve">van </w:t>
      </w:r>
      <w:r>
        <w:t>31 maart 2025</w:t>
      </w:r>
      <w:r w:rsidRPr="00317F26">
        <w:t xml:space="preserve">, nr. </w:t>
      </w:r>
      <w:r>
        <w:t>2025Z06038</w:t>
      </w:r>
      <w:r w:rsidRPr="00317F26">
        <w:t>,</w:t>
      </w:r>
      <w:r>
        <w:t xml:space="preserve"> deel ik u</w:t>
      </w:r>
      <w:r w:rsidR="00F32252">
        <w:t xml:space="preserve"> </w:t>
      </w:r>
      <w:r>
        <w:t xml:space="preserve">mede dat de vragen van het lid </w:t>
      </w:r>
      <w:proofErr w:type="spellStart"/>
      <w:r>
        <w:t>Boswijk</w:t>
      </w:r>
      <w:proofErr w:type="spellEnd"/>
      <w:r w:rsidRPr="00F87381">
        <w:t xml:space="preserve"> </w:t>
      </w:r>
      <w:r>
        <w:t xml:space="preserve">(CDA) </w:t>
      </w:r>
      <w:r w:rsidRPr="00F87381">
        <w:t>aan de</w:t>
      </w:r>
      <w:r w:rsidR="00347E6C">
        <w:t xml:space="preserve"> staatssecretaris en</w:t>
      </w:r>
      <w:r w:rsidRPr="00F87381">
        <w:t xml:space="preserve"> </w:t>
      </w:r>
      <w:r>
        <w:t xml:space="preserve">minister </w:t>
      </w:r>
      <w:r w:rsidRPr="00F87381">
        <w:t>van Justitie en Veiligheid</w:t>
      </w:r>
      <w:r>
        <w:t xml:space="preserve"> over</w:t>
      </w:r>
      <w:r w:rsidRPr="005373AA">
        <w:t xml:space="preserve"> </w:t>
      </w:r>
      <w:r>
        <w:t>het bericht ‘Brandweer en veiligheidsregio’s slaan alarm over bezuiniging op rampenbestrijding: ‘Onbegrijpelijk in deze tijden’’ als volgt worden beantwoord.</w:t>
      </w:r>
    </w:p>
    <w:p w:rsidR="00310472" w:rsidRDefault="00310472" w14:paraId="0E1CA9FB" w14:textId="77777777"/>
    <w:p w:rsidR="00310472" w:rsidRDefault="00310472" w14:paraId="7CB1C6E4" w14:textId="77777777">
      <w:pPr>
        <w:pStyle w:val="WitregelW1bodytekst"/>
      </w:pPr>
    </w:p>
    <w:p w:rsidR="00310472" w:rsidRDefault="009E66F6" w14:paraId="4B280852" w14:textId="77821861">
      <w:r>
        <w:t>De </w:t>
      </w:r>
      <w:r w:rsidR="00F32252">
        <w:t>Minister van Justitie en Veiligheid</w:t>
      </w:r>
      <w:r>
        <w:t>,</w:t>
      </w:r>
    </w:p>
    <w:p w:rsidR="00310472" w:rsidRDefault="00310472" w14:paraId="59D4166B" w14:textId="77777777"/>
    <w:p w:rsidR="00310472" w:rsidRDefault="00310472" w14:paraId="386CDE8A" w14:textId="77777777"/>
    <w:p w:rsidR="00B32E70" w:rsidRDefault="00B32E70" w14:paraId="5B0ADB8B" w14:textId="77777777"/>
    <w:p w:rsidR="00B32E70" w:rsidRDefault="00B32E70" w14:paraId="5EF968E4" w14:textId="77777777"/>
    <w:p w:rsidR="00310472" w:rsidRDefault="00F32252" w14:paraId="43A21B8A" w14:textId="3FAD6A7C">
      <w:r>
        <w:t>D.M. van Weel</w:t>
      </w:r>
    </w:p>
    <w:p w:rsidR="00310472" w:rsidRDefault="00310472" w14:paraId="3D075AF2" w14:textId="77777777"/>
    <w:p w:rsidR="00F1577F" w:rsidRDefault="00F1577F" w14:paraId="5E38B946" w14:textId="380C5769">
      <w:pPr>
        <w:spacing w:line="240" w:lineRule="auto"/>
      </w:pPr>
      <w:r>
        <w:br w:type="page"/>
      </w:r>
    </w:p>
    <w:p w:rsidRPr="0074059F" w:rsidR="00F1577F" w:rsidP="00F1577F" w:rsidRDefault="00B32E70" w14:paraId="6CF53422" w14:textId="696B3BB5">
      <w:pPr>
        <w:pBdr>
          <w:bottom w:val="single" w:color="auto" w:sz="6" w:space="1"/>
        </w:pBdr>
        <w:rPr>
          <w:b/>
          <w:bCs/>
        </w:rPr>
      </w:pPr>
      <w:r w:rsidRPr="0074059F">
        <w:rPr>
          <w:b/>
          <w:bCs/>
        </w:rPr>
        <w:t xml:space="preserve">Vragen van het lid </w:t>
      </w:r>
      <w:proofErr w:type="spellStart"/>
      <w:r w:rsidRPr="0074059F">
        <w:rPr>
          <w:b/>
          <w:bCs/>
        </w:rPr>
        <w:t>Boswijk</w:t>
      </w:r>
      <w:proofErr w:type="spellEnd"/>
      <w:r w:rsidRPr="0074059F">
        <w:rPr>
          <w:b/>
          <w:bCs/>
        </w:rPr>
        <w:t xml:space="preserve"> (CDA) </w:t>
      </w:r>
      <w:r w:rsidRPr="0074059F">
        <w:rPr>
          <w:b/>
          <w:bCs/>
        </w:rPr>
        <w:t xml:space="preserve">aan </w:t>
      </w:r>
      <w:r w:rsidRPr="0074059F" w:rsidR="00347E6C">
        <w:rPr>
          <w:b/>
          <w:bCs/>
        </w:rPr>
        <w:t>de</w:t>
      </w:r>
      <w:r w:rsidRPr="0074059F" w:rsidR="00F1577F">
        <w:rPr>
          <w:b/>
          <w:bCs/>
        </w:rPr>
        <w:t xml:space="preserve"> minister van Justitie en Veiligheid</w:t>
      </w:r>
      <w:r w:rsidRPr="0074059F" w:rsidR="00BA3BC5">
        <w:rPr>
          <w:b/>
          <w:bCs/>
        </w:rPr>
        <w:t>,</w:t>
      </w:r>
      <w:r w:rsidRPr="0074059F" w:rsidR="00F1577F">
        <w:rPr>
          <w:b/>
          <w:bCs/>
        </w:rPr>
        <w:t xml:space="preserve"> over het bericht ‘Brandweer en veiligheidsregio’s slaan alarm over bezuiniging op rampenbestrijding’</w:t>
      </w:r>
    </w:p>
    <w:p w:rsidRPr="0074059F" w:rsidR="0074059F" w:rsidP="00F1577F" w:rsidRDefault="0074059F" w14:paraId="75B6871E" w14:textId="6997E3DA">
      <w:pPr>
        <w:pBdr>
          <w:bottom w:val="single" w:color="auto" w:sz="6" w:space="1"/>
        </w:pBdr>
        <w:rPr>
          <w:b/>
          <w:bCs/>
        </w:rPr>
      </w:pPr>
      <w:r w:rsidRPr="0074059F">
        <w:rPr>
          <w:b/>
          <w:bCs/>
        </w:rPr>
        <w:t>(ingezonden 31 maart 2025</w:t>
      </w:r>
      <w:r w:rsidRPr="0074059F">
        <w:rPr>
          <w:b/>
          <w:bCs/>
        </w:rPr>
        <w:t xml:space="preserve">, </w:t>
      </w:r>
      <w:r w:rsidRPr="0074059F">
        <w:rPr>
          <w:b/>
          <w:bCs/>
        </w:rPr>
        <w:t>2025Z06038)</w:t>
      </w:r>
    </w:p>
    <w:p w:rsidR="00F1577F" w:rsidP="00F1577F" w:rsidRDefault="00F1577F" w14:paraId="3F1E8549" w14:textId="77777777">
      <w:pPr>
        <w:rPr>
          <w:b/>
          <w:bCs/>
        </w:rPr>
      </w:pPr>
    </w:p>
    <w:p w:rsidR="00F1577F" w:rsidP="00F1577F" w:rsidRDefault="00F1577F" w14:paraId="4D04E88B" w14:textId="3E816DFE">
      <w:pPr>
        <w:rPr>
          <w:b/>
          <w:bCs/>
        </w:rPr>
      </w:pPr>
      <w:r>
        <w:rPr>
          <w:b/>
          <w:bCs/>
        </w:rPr>
        <w:t>Vraag 1</w:t>
      </w:r>
    </w:p>
    <w:p w:rsidRPr="00F1577F" w:rsidR="00F1577F" w:rsidP="00F1577F" w:rsidRDefault="00F1577F" w14:paraId="7FAB9DF8" w14:textId="4D3641FF">
      <w:pPr>
        <w:rPr>
          <w:b/>
          <w:bCs/>
        </w:rPr>
      </w:pPr>
      <w:r w:rsidRPr="00F1577F">
        <w:rPr>
          <w:b/>
          <w:bCs/>
        </w:rPr>
        <w:t>Bent u bekend met het bericht 'Brandweer en veiligheidsregio's slaan alarm over bezuiniging op rampenbestrijding: 'Onbegrijpelijk in deze tijden''?</w:t>
      </w:r>
      <w:r>
        <w:rPr>
          <w:rStyle w:val="Voetnootmarkering"/>
          <w:b/>
          <w:bCs/>
        </w:rPr>
        <w:footnoteReference w:id="1"/>
      </w:r>
      <w:r w:rsidRPr="00F1577F">
        <w:rPr>
          <w:b/>
          <w:bCs/>
        </w:rPr>
        <w:t> </w:t>
      </w:r>
    </w:p>
    <w:p w:rsidR="00310472" w:rsidRDefault="00310472" w14:paraId="4C82267E" w14:textId="77777777"/>
    <w:p w:rsidR="00F1577F" w:rsidRDefault="00F1577F" w14:paraId="150E11CB" w14:textId="18909E3F">
      <w:pPr>
        <w:rPr>
          <w:b/>
          <w:bCs/>
        </w:rPr>
      </w:pPr>
      <w:r>
        <w:rPr>
          <w:b/>
          <w:bCs/>
        </w:rPr>
        <w:t>Antwoord op vraag 1</w:t>
      </w:r>
    </w:p>
    <w:p w:rsidR="00F1577F" w:rsidRDefault="00F1577F" w14:paraId="2BAA23B8" w14:textId="60D200E2">
      <w:r>
        <w:t>Ja.</w:t>
      </w:r>
    </w:p>
    <w:p w:rsidR="00F1577F" w:rsidRDefault="00F1577F" w14:paraId="7D517AE3" w14:textId="77777777"/>
    <w:p w:rsidR="00F1577F" w:rsidRDefault="00F1577F" w14:paraId="05FAC599" w14:textId="56F3F8D2">
      <w:pPr>
        <w:rPr>
          <w:b/>
          <w:bCs/>
        </w:rPr>
      </w:pPr>
      <w:r>
        <w:rPr>
          <w:b/>
          <w:bCs/>
        </w:rPr>
        <w:t>Vraag 2</w:t>
      </w:r>
    </w:p>
    <w:p w:rsidR="00F1577F" w:rsidRDefault="00F1577F" w14:paraId="79CF47BA" w14:textId="4E72B413">
      <w:pPr>
        <w:rPr>
          <w:b/>
          <w:bCs/>
        </w:rPr>
      </w:pPr>
      <w:r w:rsidRPr="00F1577F">
        <w:rPr>
          <w:b/>
          <w:bCs/>
        </w:rPr>
        <w:t>Deelt u de mening dat de veiligheidsregio’s een enorm belangrijke pijler zijn van de nationale paraatheid bij rampen, crises, maatschappelijke ontwrichting en hybride dreigingen?</w:t>
      </w:r>
    </w:p>
    <w:p w:rsidR="00F1577F" w:rsidRDefault="00F1577F" w14:paraId="53DF1011" w14:textId="77777777">
      <w:pPr>
        <w:rPr>
          <w:b/>
          <w:bCs/>
        </w:rPr>
      </w:pPr>
    </w:p>
    <w:p w:rsidR="00F1577F" w:rsidRDefault="00F1577F" w14:paraId="3418ADF8" w14:textId="7C6B722D">
      <w:pPr>
        <w:rPr>
          <w:b/>
          <w:bCs/>
        </w:rPr>
      </w:pPr>
      <w:r>
        <w:rPr>
          <w:b/>
          <w:bCs/>
        </w:rPr>
        <w:t>Antwoord op vraag 2</w:t>
      </w:r>
    </w:p>
    <w:p w:rsidR="00F1577F" w:rsidRDefault="00E8592A" w14:paraId="6F2E3061" w14:textId="34EA61EA">
      <w:r>
        <w:t>D</w:t>
      </w:r>
      <w:r w:rsidRPr="00F1577F">
        <w:rPr>
          <w:color w:val="auto"/>
        </w:rPr>
        <w:t>e veiligheidsregio’s vervullen een belangrijke rol bij regionale, bovenregionale of landelijke crises die de nationale veiligheid raken</w:t>
      </w:r>
      <w:r>
        <w:rPr>
          <w:color w:val="auto"/>
        </w:rPr>
        <w:t xml:space="preserve">. </w:t>
      </w:r>
      <w:r w:rsidRPr="00F1577F">
        <w:rPr>
          <w:color w:val="auto"/>
        </w:rPr>
        <w:t xml:space="preserve">In voorkomend geval </w:t>
      </w:r>
      <w:r>
        <w:rPr>
          <w:color w:val="auto"/>
        </w:rPr>
        <w:t xml:space="preserve">nemen voorzitters van </w:t>
      </w:r>
      <w:r w:rsidRPr="00F1577F">
        <w:rPr>
          <w:color w:val="auto"/>
        </w:rPr>
        <w:t>veiligheidsregio’s op uitnodiging met raadgevende stem deel aan de overleggen van de nationale crisisstructuur. De veiligheidsregio’s hebben meermaals hun meerwaarde bewezen bij risico’s en dreigingen die kunnen leiden tot maatschappelijke ontwrichting in Nederland.</w:t>
      </w:r>
    </w:p>
    <w:p w:rsidR="00F1577F" w:rsidRDefault="00F1577F" w14:paraId="0B5BD62D" w14:textId="77777777"/>
    <w:p w:rsidR="00F1577F" w:rsidRDefault="00F1577F" w14:paraId="387CE7E8" w14:textId="72FBFB36">
      <w:pPr>
        <w:rPr>
          <w:b/>
          <w:bCs/>
        </w:rPr>
      </w:pPr>
      <w:r>
        <w:rPr>
          <w:b/>
          <w:bCs/>
        </w:rPr>
        <w:t>Vraag 3</w:t>
      </w:r>
    </w:p>
    <w:p w:rsidR="00F1577F" w:rsidRDefault="00F1577F" w14:paraId="25C3365B" w14:textId="23BAC505">
      <w:pPr>
        <w:rPr>
          <w:b/>
          <w:bCs/>
        </w:rPr>
      </w:pPr>
      <w:r w:rsidRPr="00F1577F">
        <w:rPr>
          <w:b/>
          <w:bCs/>
        </w:rPr>
        <w:t>Vindt u het verantwoord om in deze tijden van geopolitieke instabiliteit en maatschappelijke dreiging 10 procent te bezuinigen op de Brede Doeluitkering Rampenbestrijding (</w:t>
      </w:r>
      <w:proofErr w:type="spellStart"/>
      <w:r w:rsidRPr="00F1577F">
        <w:rPr>
          <w:b/>
          <w:bCs/>
        </w:rPr>
        <w:t>BDuR</w:t>
      </w:r>
      <w:proofErr w:type="spellEnd"/>
      <w:r w:rsidRPr="00F1577F">
        <w:rPr>
          <w:b/>
          <w:bCs/>
        </w:rPr>
        <w:t>)?</w:t>
      </w:r>
    </w:p>
    <w:p w:rsidR="00F1577F" w:rsidRDefault="00F1577F" w14:paraId="7C4C8174" w14:textId="77777777">
      <w:pPr>
        <w:rPr>
          <w:b/>
          <w:bCs/>
        </w:rPr>
      </w:pPr>
    </w:p>
    <w:p w:rsidR="00F1577F" w:rsidRDefault="00F1577F" w14:paraId="49AD6856" w14:textId="3812B9B4">
      <w:pPr>
        <w:rPr>
          <w:b/>
          <w:bCs/>
        </w:rPr>
      </w:pPr>
      <w:r>
        <w:rPr>
          <w:b/>
          <w:bCs/>
        </w:rPr>
        <w:t>Antwoord op vraag 3</w:t>
      </w:r>
    </w:p>
    <w:p w:rsidR="00F1577F" w:rsidRDefault="00F1577F" w14:paraId="3F4A9215" w14:textId="204AE221">
      <w:pPr>
        <w:rPr>
          <w:color w:val="auto"/>
        </w:rPr>
      </w:pPr>
      <w:r w:rsidRPr="00F1577F">
        <w:rPr>
          <w:color w:val="auto"/>
        </w:rPr>
        <w:t>Het besluit om 10% te bezuinigen op specifieke uitkeringen, waaronder de Brede Doeluitkering Rampenbestrijding (</w:t>
      </w:r>
      <w:proofErr w:type="spellStart"/>
      <w:r w:rsidRPr="00F1577F">
        <w:rPr>
          <w:color w:val="auto"/>
        </w:rPr>
        <w:t>BDuR</w:t>
      </w:r>
      <w:proofErr w:type="spellEnd"/>
      <w:r w:rsidRPr="00F1577F">
        <w:rPr>
          <w:color w:val="auto"/>
        </w:rPr>
        <w:t>), vloeit voort uit het Hoofdlijnenakkoord.</w:t>
      </w:r>
    </w:p>
    <w:p w:rsidR="00F1577F" w:rsidRDefault="00F1577F" w14:paraId="0B174699" w14:textId="77777777">
      <w:pPr>
        <w:rPr>
          <w:color w:val="auto"/>
        </w:rPr>
      </w:pPr>
    </w:p>
    <w:p w:rsidR="00F1577F" w:rsidRDefault="00F1577F" w14:paraId="5EE6039A" w14:textId="5652694A">
      <w:pPr>
        <w:rPr>
          <w:b/>
          <w:bCs/>
          <w:color w:val="auto"/>
        </w:rPr>
      </w:pPr>
      <w:r>
        <w:rPr>
          <w:b/>
          <w:bCs/>
          <w:color w:val="auto"/>
        </w:rPr>
        <w:t>Vraag 4</w:t>
      </w:r>
    </w:p>
    <w:p w:rsidR="00F1577F" w:rsidRDefault="00F1577F" w14:paraId="78BF28D4" w14:textId="78257772">
      <w:pPr>
        <w:rPr>
          <w:b/>
          <w:bCs/>
        </w:rPr>
      </w:pPr>
      <w:r w:rsidRPr="00F1577F">
        <w:rPr>
          <w:b/>
          <w:bCs/>
        </w:rPr>
        <w:t xml:space="preserve">Kunt u inzichtelijk maken wat de concrete gevolgen zijn van deze </w:t>
      </w:r>
      <w:proofErr w:type="spellStart"/>
      <w:r w:rsidRPr="00F1577F">
        <w:rPr>
          <w:b/>
          <w:bCs/>
        </w:rPr>
        <w:t>BDuR</w:t>
      </w:r>
      <w:proofErr w:type="spellEnd"/>
      <w:r w:rsidRPr="00F1577F">
        <w:rPr>
          <w:b/>
          <w:bCs/>
        </w:rPr>
        <w:t>-korting voor de slagkracht van veiligheidsregio’s, met name op het gebied van crisisvoorbereiding, personele capaciteit, samenwerking en oefenstructuren?</w:t>
      </w:r>
    </w:p>
    <w:p w:rsidR="00F1577F" w:rsidRDefault="00F1577F" w14:paraId="4A2BC8A7" w14:textId="77777777">
      <w:pPr>
        <w:rPr>
          <w:b/>
          <w:bCs/>
        </w:rPr>
      </w:pPr>
    </w:p>
    <w:p w:rsidR="00DD2776" w:rsidP="00DD2776" w:rsidRDefault="00DD2776" w14:paraId="6FB1418B" w14:textId="77777777">
      <w:pPr>
        <w:rPr>
          <w:b/>
          <w:bCs/>
          <w:color w:val="auto"/>
        </w:rPr>
      </w:pPr>
      <w:r>
        <w:rPr>
          <w:b/>
          <w:bCs/>
          <w:color w:val="auto"/>
        </w:rPr>
        <w:t>Vraag 5</w:t>
      </w:r>
    </w:p>
    <w:p w:rsidR="00DD2776" w:rsidP="00DD2776" w:rsidRDefault="00DD2776" w14:paraId="7E2C5539" w14:textId="77777777">
      <w:pPr>
        <w:rPr>
          <w:b/>
          <w:bCs/>
          <w:color w:val="auto"/>
        </w:rPr>
      </w:pPr>
      <w:r w:rsidRPr="00F1577F">
        <w:rPr>
          <w:b/>
          <w:bCs/>
        </w:rPr>
        <w:t>Wat zijn de gevolgen van deze bezuiniging op de brandweerzorg, het aantal brandweerposten en brandweermedewerkers?</w:t>
      </w:r>
      <w:r w:rsidRPr="00F1577F">
        <w:rPr>
          <w:b/>
          <w:bCs/>
          <w:color w:val="auto"/>
        </w:rPr>
        <w:t xml:space="preserve"> </w:t>
      </w:r>
    </w:p>
    <w:p w:rsidR="00DD2776" w:rsidRDefault="00DD2776" w14:paraId="0A8D743F" w14:textId="77777777">
      <w:pPr>
        <w:rPr>
          <w:b/>
          <w:bCs/>
        </w:rPr>
      </w:pPr>
    </w:p>
    <w:p w:rsidR="00DD2776" w:rsidP="00DD2776" w:rsidRDefault="00DD2776" w14:paraId="2CA03DFA" w14:textId="77777777">
      <w:pPr>
        <w:rPr>
          <w:b/>
          <w:bCs/>
          <w:color w:val="auto"/>
        </w:rPr>
      </w:pPr>
      <w:r>
        <w:rPr>
          <w:b/>
          <w:bCs/>
          <w:color w:val="auto"/>
        </w:rPr>
        <w:t>Vraag 6</w:t>
      </w:r>
    </w:p>
    <w:p w:rsidR="00DD2776" w:rsidP="00DD2776" w:rsidRDefault="00DD2776" w14:paraId="1A766C8D" w14:textId="77777777">
      <w:pPr>
        <w:rPr>
          <w:b/>
          <w:bCs/>
        </w:rPr>
      </w:pPr>
      <w:r w:rsidRPr="00F1577F">
        <w:rPr>
          <w:b/>
          <w:bCs/>
        </w:rPr>
        <w:t>Worden vanwege de voorgenomen bezuinigingen bepaalde taken niet meer uitgevoerd en leidt dit tot verlies van expertise en samenwerking tussen ketenpartners in de veiligheidsregio’s?</w:t>
      </w:r>
    </w:p>
    <w:p w:rsidR="00DD2776" w:rsidRDefault="00DD2776" w14:paraId="44A074B3" w14:textId="77777777">
      <w:pPr>
        <w:rPr>
          <w:b/>
          <w:bCs/>
        </w:rPr>
      </w:pPr>
    </w:p>
    <w:p w:rsidR="00DD2776" w:rsidP="00DD2776" w:rsidRDefault="00DD2776" w14:paraId="247988D5" w14:textId="77777777">
      <w:pPr>
        <w:rPr>
          <w:b/>
          <w:bCs/>
          <w:color w:val="auto"/>
        </w:rPr>
      </w:pPr>
      <w:r>
        <w:rPr>
          <w:b/>
          <w:bCs/>
          <w:color w:val="auto"/>
        </w:rPr>
        <w:t>Vraag 7</w:t>
      </w:r>
    </w:p>
    <w:p w:rsidR="00DD2776" w:rsidP="00DD2776" w:rsidRDefault="00DD2776" w14:paraId="658320C7" w14:textId="77777777">
      <w:pPr>
        <w:rPr>
          <w:b/>
          <w:bCs/>
        </w:rPr>
      </w:pPr>
      <w:r w:rsidRPr="00F1577F">
        <w:rPr>
          <w:b/>
          <w:bCs/>
        </w:rPr>
        <w:t xml:space="preserve">Heeft u in beeld wat de </w:t>
      </w:r>
      <w:proofErr w:type="spellStart"/>
      <w:r w:rsidRPr="00F1577F">
        <w:rPr>
          <w:b/>
          <w:bCs/>
        </w:rPr>
        <w:t>BDuR</w:t>
      </w:r>
      <w:proofErr w:type="spellEnd"/>
      <w:r w:rsidRPr="00F1577F">
        <w:rPr>
          <w:b/>
          <w:bCs/>
        </w:rPr>
        <w:t>-korting betekent voor de specifieke regio’s met een strategisch nationaal belang, zoals Zeeland, Groningen, Limburg en Noord-Holland?</w:t>
      </w:r>
    </w:p>
    <w:p w:rsidR="00DD2776" w:rsidRDefault="00DD2776" w14:paraId="2AFC19E1" w14:textId="77777777">
      <w:pPr>
        <w:rPr>
          <w:b/>
          <w:bCs/>
        </w:rPr>
      </w:pPr>
    </w:p>
    <w:p w:rsidR="00F1577F" w:rsidRDefault="00F1577F" w14:paraId="5C2DEBCA" w14:textId="6892098C">
      <w:pPr>
        <w:rPr>
          <w:b/>
          <w:bCs/>
        </w:rPr>
      </w:pPr>
      <w:r>
        <w:rPr>
          <w:b/>
          <w:bCs/>
        </w:rPr>
        <w:t>Antwoord op vraag 4</w:t>
      </w:r>
      <w:r w:rsidR="0074059F">
        <w:rPr>
          <w:b/>
          <w:bCs/>
        </w:rPr>
        <w:t xml:space="preserve">, 5, 6 en </w:t>
      </w:r>
      <w:r>
        <w:rPr>
          <w:b/>
          <w:bCs/>
        </w:rPr>
        <w:t>7</w:t>
      </w:r>
    </w:p>
    <w:p w:rsidR="0003056E" w:rsidRDefault="00F1577F" w14:paraId="1F9701B2" w14:textId="58664766">
      <w:pPr>
        <w:rPr>
          <w:color w:val="auto"/>
        </w:rPr>
      </w:pPr>
      <w:r w:rsidRPr="00F1577F">
        <w:rPr>
          <w:color w:val="auto"/>
        </w:rPr>
        <w:t>Tijdens het Commissiedebat Brandweer en Crisisbeheersing van 19 februari 2025 he</w:t>
      </w:r>
      <w:r w:rsidR="00042BCF">
        <w:rPr>
          <w:color w:val="auto"/>
        </w:rPr>
        <w:t xml:space="preserve">eft de toenmalig </w:t>
      </w:r>
      <w:r w:rsidR="00BA3BC5">
        <w:rPr>
          <w:color w:val="auto"/>
        </w:rPr>
        <w:t>s</w:t>
      </w:r>
      <w:r w:rsidR="00042BCF">
        <w:rPr>
          <w:color w:val="auto"/>
        </w:rPr>
        <w:t>taatssecretaris van Justitie en Veiligheid</w:t>
      </w:r>
      <w:r w:rsidRPr="00F1577F">
        <w:rPr>
          <w:color w:val="auto"/>
        </w:rPr>
        <w:t xml:space="preserve"> toegezegd </w:t>
      </w:r>
      <w:r w:rsidR="00EE2B60">
        <w:rPr>
          <w:color w:val="auto"/>
        </w:rPr>
        <w:t>u</w:t>
      </w:r>
      <w:r w:rsidRPr="00F1577F">
        <w:rPr>
          <w:color w:val="auto"/>
        </w:rPr>
        <w:t xml:space="preserve">w Kamer nader te informeren over de gevolgen c.q. impact van de (voorziene) bezuinigingen per veiligheidsregio. Deze informatie </w:t>
      </w:r>
      <w:r w:rsidR="00EE2B60">
        <w:rPr>
          <w:color w:val="auto"/>
        </w:rPr>
        <w:t>–</w:t>
      </w:r>
      <w:r w:rsidRPr="00F1577F">
        <w:rPr>
          <w:color w:val="auto"/>
        </w:rPr>
        <w:t xml:space="preserve"> die</w:t>
      </w:r>
      <w:r w:rsidR="00EE2B60">
        <w:rPr>
          <w:color w:val="auto"/>
        </w:rPr>
        <w:t xml:space="preserve"> </w:t>
      </w:r>
      <w:r w:rsidRPr="00F1577F">
        <w:rPr>
          <w:color w:val="auto"/>
        </w:rPr>
        <w:t xml:space="preserve">mijn ministerie bij het Veiligheidsberaad heeft opgevraagd – is op </w:t>
      </w:r>
      <w:r w:rsidR="00FE7EA8">
        <w:rPr>
          <w:color w:val="auto"/>
        </w:rPr>
        <w:t>19</w:t>
      </w:r>
      <w:r w:rsidRPr="00F1577F">
        <w:rPr>
          <w:color w:val="auto"/>
        </w:rPr>
        <w:t xml:space="preserve"> </w:t>
      </w:r>
      <w:r w:rsidR="00BA1131">
        <w:rPr>
          <w:color w:val="auto"/>
        </w:rPr>
        <w:t>mei</w:t>
      </w:r>
      <w:r w:rsidRPr="00F1577F">
        <w:rPr>
          <w:color w:val="auto"/>
        </w:rPr>
        <w:t xml:space="preserve"> </w:t>
      </w:r>
      <w:r w:rsidR="00FE7EA8">
        <w:rPr>
          <w:color w:val="auto"/>
        </w:rPr>
        <w:t xml:space="preserve">2025 </w:t>
      </w:r>
      <w:r w:rsidRPr="00F1577F">
        <w:rPr>
          <w:color w:val="auto"/>
        </w:rPr>
        <w:t>aan uw Kamer gezonden.</w:t>
      </w:r>
      <w:r w:rsidR="00FE7EA8">
        <w:rPr>
          <w:rStyle w:val="Voetnootmarkering"/>
          <w:color w:val="auto"/>
        </w:rPr>
        <w:footnoteReference w:id="2"/>
      </w:r>
      <w:r w:rsidRPr="00F1577F">
        <w:rPr>
          <w:color w:val="auto"/>
        </w:rPr>
        <w:br/>
      </w:r>
    </w:p>
    <w:p w:rsidR="00F1577F" w:rsidP="00DD2776" w:rsidRDefault="00F1577F" w14:paraId="48219DAC" w14:textId="0F7A81E3">
      <w:pPr>
        <w:rPr>
          <w:color w:val="auto"/>
        </w:rPr>
      </w:pPr>
      <w:r w:rsidRPr="00F1577F">
        <w:rPr>
          <w:color w:val="auto"/>
        </w:rPr>
        <w:t>Kortheidshalve verwijs ik naar deze brief met bijlagen. Hierbij merk ik op</w:t>
      </w:r>
      <w:r w:rsidR="00042BCF">
        <w:rPr>
          <w:color w:val="auto"/>
        </w:rPr>
        <w:t xml:space="preserve"> dat</w:t>
      </w:r>
      <w:r w:rsidRPr="00F1577F">
        <w:rPr>
          <w:color w:val="auto"/>
        </w:rPr>
        <w:t xml:space="preserve"> het Veiligheidsberaad de informatie vóór</w:t>
      </w:r>
      <w:r w:rsidR="00A30E99">
        <w:rPr>
          <w:color w:val="auto"/>
        </w:rPr>
        <w:t xml:space="preserve"> het uitkomen van</w:t>
      </w:r>
      <w:r w:rsidRPr="00F1577F">
        <w:rPr>
          <w:color w:val="auto"/>
        </w:rPr>
        <w:t xml:space="preserve"> de Voorjaarsnota </w:t>
      </w:r>
      <w:r w:rsidR="00A30E99">
        <w:rPr>
          <w:color w:val="auto"/>
        </w:rPr>
        <w:t xml:space="preserve">2025 </w:t>
      </w:r>
      <w:r w:rsidRPr="00F1577F">
        <w:rPr>
          <w:color w:val="auto"/>
        </w:rPr>
        <w:t xml:space="preserve">aan </w:t>
      </w:r>
      <w:r w:rsidR="00EE2B60">
        <w:rPr>
          <w:color w:val="auto"/>
        </w:rPr>
        <w:t>het ministerie</w:t>
      </w:r>
      <w:r w:rsidRPr="00F1577F">
        <w:rPr>
          <w:color w:val="auto"/>
        </w:rPr>
        <w:t xml:space="preserve"> heeft verstrekt. </w:t>
      </w:r>
    </w:p>
    <w:p w:rsidR="00F1577F" w:rsidP="00F1577F" w:rsidRDefault="00F1577F" w14:paraId="4BBE34D9" w14:textId="77777777">
      <w:pPr>
        <w:rPr>
          <w:color w:val="auto"/>
        </w:rPr>
      </w:pPr>
    </w:p>
    <w:p w:rsidR="00F1577F" w:rsidP="00F1577F" w:rsidRDefault="00F1577F" w14:paraId="67A3EE67" w14:textId="09B6D049">
      <w:pPr>
        <w:rPr>
          <w:b/>
          <w:bCs/>
          <w:color w:val="auto"/>
        </w:rPr>
      </w:pPr>
      <w:r>
        <w:rPr>
          <w:b/>
          <w:bCs/>
          <w:color w:val="auto"/>
        </w:rPr>
        <w:t xml:space="preserve">Vraag 8 </w:t>
      </w:r>
    </w:p>
    <w:p w:rsidR="00F1577F" w:rsidP="00F1577F" w:rsidRDefault="00F1577F" w14:paraId="3D7661E8" w14:textId="33A3767E">
      <w:pPr>
        <w:rPr>
          <w:b/>
          <w:bCs/>
        </w:rPr>
      </w:pPr>
      <w:r w:rsidRPr="00F1577F">
        <w:rPr>
          <w:b/>
          <w:bCs/>
        </w:rPr>
        <w:t xml:space="preserve">Wat zijn volgens u de risico’s voor de nationale crisisstructuur op de langere termijn, wanneer veiligheidsregio’s met vitale </w:t>
      </w:r>
      <w:proofErr w:type="spellStart"/>
      <w:r w:rsidRPr="00F1577F">
        <w:rPr>
          <w:b/>
          <w:bCs/>
        </w:rPr>
        <w:t>verantwoordelijk</w:t>
      </w:r>
      <w:r w:rsidR="00A81AEC">
        <w:rPr>
          <w:b/>
          <w:bCs/>
        </w:rPr>
        <w:t>-</w:t>
      </w:r>
      <w:r w:rsidRPr="00F1577F">
        <w:rPr>
          <w:b/>
          <w:bCs/>
        </w:rPr>
        <w:t>heden</w:t>
      </w:r>
      <w:proofErr w:type="spellEnd"/>
      <w:r w:rsidRPr="00F1577F">
        <w:rPr>
          <w:b/>
          <w:bCs/>
        </w:rPr>
        <w:t xml:space="preserve"> onvoldoende worden bekostigd om hun taken blijvend te kunnen vervullen?</w:t>
      </w:r>
    </w:p>
    <w:p w:rsidR="00F1577F" w:rsidP="00F1577F" w:rsidRDefault="00F1577F" w14:paraId="10BCD4CC" w14:textId="77777777">
      <w:pPr>
        <w:rPr>
          <w:b/>
          <w:bCs/>
        </w:rPr>
      </w:pPr>
    </w:p>
    <w:p w:rsidR="00CA4DAB" w:rsidP="00F1577F" w:rsidRDefault="00F1577F" w14:paraId="2724FAED" w14:textId="21887239">
      <w:pPr>
        <w:rPr>
          <w:color w:val="auto"/>
        </w:rPr>
      </w:pPr>
      <w:r>
        <w:rPr>
          <w:b/>
          <w:bCs/>
        </w:rPr>
        <w:t>Antwoord op vraag 8</w:t>
      </w:r>
      <w:r w:rsidR="006750EF">
        <w:rPr>
          <w:color w:val="auto"/>
        </w:rPr>
        <w:br/>
      </w:r>
      <w:r w:rsidRPr="006750EF" w:rsidR="00FE7EA8">
        <w:rPr>
          <w:color w:val="auto"/>
        </w:rPr>
        <w:t>Zicht op de feitelijke besluitvorming van de veiligheidsregio</w:t>
      </w:r>
      <w:r w:rsidR="00FE7EA8">
        <w:rPr>
          <w:color w:val="auto"/>
        </w:rPr>
        <w:t>’</w:t>
      </w:r>
      <w:r w:rsidRPr="006750EF" w:rsidR="00FE7EA8">
        <w:rPr>
          <w:color w:val="auto"/>
        </w:rPr>
        <w:t xml:space="preserve">s </w:t>
      </w:r>
      <w:r w:rsidR="00FE7EA8">
        <w:rPr>
          <w:color w:val="auto"/>
        </w:rPr>
        <w:t>over de financiën</w:t>
      </w:r>
      <w:r w:rsidRPr="006750EF" w:rsidR="00FE7EA8">
        <w:rPr>
          <w:color w:val="auto"/>
        </w:rPr>
        <w:t xml:space="preserve"> ontstaat in het najaar van 2025.</w:t>
      </w:r>
      <w:r w:rsidR="00CB2C45">
        <w:rPr>
          <w:color w:val="auto"/>
        </w:rPr>
        <w:t xml:space="preserve"> </w:t>
      </w:r>
      <w:r w:rsidRPr="006750EF" w:rsidR="006750EF">
        <w:rPr>
          <w:color w:val="auto"/>
        </w:rPr>
        <w:t>De veiligheidsregio’s worden voor ongeveer 85% gefinancierd door de inliggende gemeenten en voor ongeveer 15% door het Rijk via de Brede Doeluitkering Rampenbestrijding (</w:t>
      </w:r>
      <w:proofErr w:type="spellStart"/>
      <w:r w:rsidRPr="006750EF" w:rsidR="006750EF">
        <w:rPr>
          <w:color w:val="auto"/>
        </w:rPr>
        <w:t>BDuR</w:t>
      </w:r>
      <w:proofErr w:type="spellEnd"/>
      <w:r w:rsidRPr="006750EF" w:rsidR="006750EF">
        <w:rPr>
          <w:color w:val="auto"/>
        </w:rPr>
        <w:t>). De besturen</w:t>
      </w:r>
      <w:r w:rsidR="006750EF">
        <w:rPr>
          <w:color w:val="auto"/>
        </w:rPr>
        <w:t xml:space="preserve"> </w:t>
      </w:r>
      <w:r w:rsidR="006B48AB">
        <w:rPr>
          <w:color w:val="auto"/>
        </w:rPr>
        <w:t xml:space="preserve">van de veiligheidsregio’s </w:t>
      </w:r>
      <w:r w:rsidRPr="006750EF" w:rsidR="006750EF">
        <w:rPr>
          <w:color w:val="auto"/>
        </w:rPr>
        <w:t>stellen de (</w:t>
      </w:r>
      <w:proofErr w:type="spellStart"/>
      <w:r w:rsidRPr="006750EF" w:rsidR="006750EF">
        <w:rPr>
          <w:color w:val="auto"/>
        </w:rPr>
        <w:t>meerjaren</w:t>
      </w:r>
      <w:proofErr w:type="spellEnd"/>
      <w:r w:rsidRPr="006750EF" w:rsidR="006750EF">
        <w:rPr>
          <w:color w:val="auto"/>
        </w:rPr>
        <w:t>)begroting van de regio vast en bepalen op welke wijze gelden worden besteed</w:t>
      </w:r>
      <w:r w:rsidR="00042BCF">
        <w:rPr>
          <w:color w:val="auto"/>
        </w:rPr>
        <w:t>,</w:t>
      </w:r>
      <w:r w:rsidRPr="006750EF" w:rsidR="006750EF">
        <w:rPr>
          <w:color w:val="auto"/>
        </w:rPr>
        <w:t xml:space="preserve"> inclusief eventuele wijzigingen in de loop van de jaren. De gemeenteraden krijgen de gelegenheid om hun zienswijze op de ontwerpbegroting te geven. </w:t>
      </w:r>
    </w:p>
    <w:p w:rsidR="00F1577F" w:rsidP="00F1577F" w:rsidRDefault="00CA4DAB" w14:paraId="141F26AC" w14:textId="69D6980A">
      <w:pPr>
        <w:rPr>
          <w:b/>
          <w:bCs/>
          <w:color w:val="auto"/>
        </w:rPr>
      </w:pPr>
      <w:r>
        <w:rPr>
          <w:color w:val="auto"/>
        </w:rPr>
        <w:br/>
      </w:r>
      <w:r w:rsidR="00F1577F">
        <w:rPr>
          <w:b/>
          <w:bCs/>
          <w:color w:val="auto"/>
        </w:rPr>
        <w:t>Vraag 9</w:t>
      </w:r>
    </w:p>
    <w:p w:rsidRPr="00F1577F" w:rsidR="00F1577F" w:rsidP="00F1577F" w:rsidRDefault="00F1577F" w14:paraId="6632B151" w14:textId="41F50935">
      <w:pPr>
        <w:rPr>
          <w:b/>
          <w:bCs/>
          <w:color w:val="auto"/>
        </w:rPr>
      </w:pPr>
      <w:r w:rsidRPr="00F1577F">
        <w:rPr>
          <w:b/>
          <w:bCs/>
        </w:rPr>
        <w:t>Hoe wordt binnen de civiel-militaire samenwerking geborgd dat veiligheidsregio’s structureel kunnen blijven rekenen op defensie?</w:t>
      </w:r>
      <w:r w:rsidRPr="00F1577F">
        <w:rPr>
          <w:b/>
          <w:bCs/>
        </w:rPr>
        <w:br/>
      </w:r>
    </w:p>
    <w:p w:rsidR="00F1577F" w:rsidRDefault="00F1577F" w14:paraId="2BAE2C3E" w14:textId="773DA074">
      <w:pPr>
        <w:rPr>
          <w:b/>
          <w:bCs/>
          <w:color w:val="auto"/>
        </w:rPr>
      </w:pPr>
      <w:r>
        <w:rPr>
          <w:b/>
          <w:bCs/>
          <w:color w:val="auto"/>
        </w:rPr>
        <w:t>Antwoord op vraag 9</w:t>
      </w:r>
    </w:p>
    <w:p w:rsidRPr="005D0BA3" w:rsidR="005D0BA3" w:rsidP="005D0BA3" w:rsidRDefault="005D0BA3" w14:paraId="1E091FBE" w14:textId="1E27B3F6">
      <w:pPr>
        <w:rPr>
          <w:rFonts w:cs="Calibri"/>
          <w:color w:val="000000" w:themeColor="text1"/>
        </w:rPr>
      </w:pPr>
      <w:r w:rsidRPr="005D0BA3">
        <w:rPr>
          <w:rFonts w:eastAsia="Times New Roman"/>
        </w:rPr>
        <w:t xml:space="preserve">Defensie zal zich ook in oorlogstijd tot het uiterste blijven inspannen om capaciteit te genereren om bijstand te kunnen leveren. De </w:t>
      </w:r>
      <w:r w:rsidR="006F6F22">
        <w:rPr>
          <w:rFonts w:eastAsia="Times New Roman"/>
        </w:rPr>
        <w:t xml:space="preserve">geplande </w:t>
      </w:r>
      <w:r w:rsidRPr="005D0BA3">
        <w:rPr>
          <w:rFonts w:eastAsia="Times New Roman"/>
        </w:rPr>
        <w:t>groei van de Defensieorganisatie in oorlogstijd naar 200.000 mensen, zoals beschreven in de brief van de staatssecretaris van Defensie van 24 maart jl.</w:t>
      </w:r>
      <w:r w:rsidRPr="005D0BA3">
        <w:rPr>
          <w:rFonts w:eastAsia="Times New Roman"/>
          <w:vertAlign w:val="superscript"/>
        </w:rPr>
        <w:footnoteReference w:id="3"/>
      </w:r>
      <w:r w:rsidRPr="005D0BA3">
        <w:rPr>
          <w:rFonts w:eastAsia="Times New Roman"/>
        </w:rPr>
        <w:t>, zal in dat kader aanzienlijk meer armslag geven. Desondanks zal, afhankelijk van de loop van een</w:t>
      </w:r>
      <w:r w:rsidR="00CB2C45">
        <w:rPr>
          <w:rFonts w:eastAsia="Times New Roman"/>
        </w:rPr>
        <w:t xml:space="preserve"> mogelijk</w:t>
      </w:r>
      <w:r w:rsidRPr="005D0BA3">
        <w:rPr>
          <w:rFonts w:eastAsia="Times New Roman"/>
        </w:rPr>
        <w:t xml:space="preserve"> conflict, rekening gehouden moeten worden met mogelijke schaarste aan Defensie capaciteiten. </w:t>
      </w:r>
      <w:r w:rsidRPr="005D0BA3">
        <w:rPr>
          <w:rFonts w:cs="Calibri"/>
          <w:color w:val="000000" w:themeColor="text1"/>
        </w:rPr>
        <w:t>In het geval van een conflict is het echter wel verstandig om er rekening mee te houden dat Defensiecapaciteiten beperkt of (tijdelijk) niet voorhanden kunnen zijn. Dit kan betekenen dat in het geval van een conflict civiele partners er in hun voorbereiding verstandig aan doen breder naar inzetbare capaciteiten te kijken. Dit is ook onderdeel van de interdepartementale weerbaarheidsaanpak waar momenteel door het Kabinet aan wordt gewerkt.</w:t>
      </w:r>
    </w:p>
    <w:p w:rsidR="00F1577F" w:rsidRDefault="00F1577F" w14:paraId="3B1EA749" w14:textId="77777777">
      <w:pPr>
        <w:rPr>
          <w:color w:val="auto"/>
        </w:rPr>
      </w:pPr>
    </w:p>
    <w:p w:rsidR="00F1577F" w:rsidRDefault="00F1577F" w14:paraId="1EE949AD" w14:textId="3C800302">
      <w:pPr>
        <w:rPr>
          <w:b/>
          <w:bCs/>
          <w:color w:val="auto"/>
        </w:rPr>
      </w:pPr>
      <w:r>
        <w:rPr>
          <w:b/>
          <w:bCs/>
          <w:color w:val="auto"/>
        </w:rPr>
        <w:t>Vraag 10</w:t>
      </w:r>
    </w:p>
    <w:p w:rsidR="00F1577F" w:rsidRDefault="00F1577F" w14:paraId="21BF9B6E" w14:textId="0A645EBD">
      <w:pPr>
        <w:rPr>
          <w:b/>
          <w:bCs/>
        </w:rPr>
      </w:pPr>
      <w:r w:rsidRPr="00F1577F">
        <w:rPr>
          <w:b/>
          <w:bCs/>
        </w:rPr>
        <w:t>Kunt u reageren op de financiële claim die het Veiligheidsberaad heeft gedaan voor de inrichting van een landelijk dekkend netwerk van noodsteunpunten? Neemt u deze mee in de besluitvorming omtrent de Voorjaarsnota?</w:t>
      </w:r>
    </w:p>
    <w:p w:rsidR="00F1577F" w:rsidRDefault="00F1577F" w14:paraId="1EE539BB" w14:textId="77777777">
      <w:pPr>
        <w:rPr>
          <w:b/>
          <w:bCs/>
        </w:rPr>
      </w:pPr>
    </w:p>
    <w:p w:rsidR="00F1577F" w:rsidRDefault="00F1577F" w14:paraId="0A9D0A9A" w14:textId="45C45B1B">
      <w:pPr>
        <w:rPr>
          <w:b/>
          <w:bCs/>
        </w:rPr>
      </w:pPr>
      <w:r>
        <w:rPr>
          <w:b/>
          <w:bCs/>
        </w:rPr>
        <w:t>Antwoord op vraag 10</w:t>
      </w:r>
    </w:p>
    <w:p w:rsidRPr="00DB222A" w:rsidR="00DB222A" w:rsidP="00DB222A" w:rsidRDefault="00F1577F" w14:paraId="2C5605F2" w14:textId="586BDD8C">
      <w:pPr>
        <w:rPr>
          <w:color w:val="auto"/>
        </w:rPr>
      </w:pPr>
      <w:r w:rsidRPr="00F1577F">
        <w:rPr>
          <w:color w:val="auto"/>
        </w:rPr>
        <w:t xml:space="preserve">Op 6 december 2024 heeft het kabinet </w:t>
      </w:r>
      <w:r w:rsidR="00921DED">
        <w:rPr>
          <w:color w:val="auto"/>
        </w:rPr>
        <w:t>u</w:t>
      </w:r>
      <w:r w:rsidRPr="00F1577F">
        <w:rPr>
          <w:color w:val="auto"/>
        </w:rPr>
        <w:t xml:space="preserve">w Kamer een brief gestuurd over weerbaarheid tegen militaire en hybride dreigingen. Daarin zijn opgaven benoemd om de samenleving weerbaarder te maken. </w:t>
      </w:r>
      <w:r w:rsidR="00A81AEC">
        <w:rPr>
          <w:color w:val="auto"/>
        </w:rPr>
        <w:t>In de voorjaarsnota is opgenomen dat o</w:t>
      </w:r>
      <w:r w:rsidRPr="00A81AEC" w:rsidR="00A81AEC">
        <w:rPr>
          <w:color w:val="auto"/>
        </w:rPr>
        <w:t xml:space="preserve">m de </w:t>
      </w:r>
      <w:proofErr w:type="spellStart"/>
      <w:r w:rsidRPr="00A81AEC" w:rsidR="00A81AEC">
        <w:rPr>
          <w:color w:val="auto"/>
        </w:rPr>
        <w:t>maatschappelĳke</w:t>
      </w:r>
      <w:proofErr w:type="spellEnd"/>
      <w:r w:rsidRPr="00A81AEC" w:rsidR="00A81AEC">
        <w:rPr>
          <w:color w:val="auto"/>
        </w:rPr>
        <w:t xml:space="preserve"> weerbaarheid te vergroten </w:t>
      </w:r>
      <w:r w:rsidR="00A81AEC">
        <w:rPr>
          <w:color w:val="auto"/>
        </w:rPr>
        <w:t>er</w:t>
      </w:r>
      <w:r w:rsidRPr="00A81AEC" w:rsidR="00A81AEC">
        <w:rPr>
          <w:color w:val="auto"/>
        </w:rPr>
        <w:t xml:space="preserve"> vanaf 2027 een bedrag ter hoogte van 70 miljoen euro </w:t>
      </w:r>
      <w:r w:rsidR="00DB222A">
        <w:rPr>
          <w:color w:val="auto"/>
        </w:rPr>
        <w:t xml:space="preserve">op de begroting van </w:t>
      </w:r>
      <w:r w:rsidR="00EE2B60">
        <w:rPr>
          <w:color w:val="auto"/>
        </w:rPr>
        <w:t>Justitie en Veiligheid</w:t>
      </w:r>
      <w:r w:rsidR="00DB222A">
        <w:rPr>
          <w:color w:val="auto"/>
        </w:rPr>
        <w:t xml:space="preserve"> </w:t>
      </w:r>
      <w:r w:rsidRPr="00A81AEC" w:rsidR="00A81AEC">
        <w:rPr>
          <w:color w:val="auto"/>
        </w:rPr>
        <w:t xml:space="preserve">beschikbaar </w:t>
      </w:r>
      <w:r w:rsidR="00A81AEC">
        <w:rPr>
          <w:color w:val="auto"/>
        </w:rPr>
        <w:t>komt</w:t>
      </w:r>
      <w:r w:rsidRPr="00A81AEC" w:rsidR="00A81AEC">
        <w:rPr>
          <w:color w:val="auto"/>
        </w:rPr>
        <w:t>.</w:t>
      </w:r>
      <w:r w:rsidR="00DB222A">
        <w:t xml:space="preserve"> </w:t>
      </w:r>
      <w:r w:rsidRPr="00DB222A" w:rsidR="00DB222A">
        <w:rPr>
          <w:color w:val="auto"/>
        </w:rPr>
        <w:t xml:space="preserve">De middelen zijn bedoeld voor de versterking van de regionale en lokale </w:t>
      </w:r>
      <w:r w:rsidR="00042BCF">
        <w:rPr>
          <w:color w:val="auto"/>
        </w:rPr>
        <w:t>w</w:t>
      </w:r>
      <w:r w:rsidRPr="00DB222A" w:rsidR="00DB222A">
        <w:rPr>
          <w:color w:val="auto"/>
        </w:rPr>
        <w:t>eerbaarheid, waarbij circa € 5 mln. voor de publiekscampagne en circa € 65 mln</w:t>
      </w:r>
      <w:r w:rsidR="002F221B">
        <w:rPr>
          <w:color w:val="auto"/>
        </w:rPr>
        <w:t>.</w:t>
      </w:r>
      <w:r w:rsidRPr="00DB222A" w:rsidR="00DB222A">
        <w:rPr>
          <w:color w:val="auto"/>
        </w:rPr>
        <w:t xml:space="preserve"> voor de verdere versterking van de regionale en lokale weerbaarheid.</w:t>
      </w:r>
    </w:p>
    <w:p w:rsidR="00F1577F" w:rsidRDefault="00DB222A" w14:paraId="2A2D4646" w14:textId="73CD2AA5">
      <w:pPr>
        <w:rPr>
          <w:color w:val="auto"/>
        </w:rPr>
      </w:pPr>
      <w:r w:rsidRPr="00DB222A">
        <w:rPr>
          <w:color w:val="auto"/>
        </w:rPr>
        <w:t xml:space="preserve">Over de exacte aanwending van de extra middelen voor regionale en lokale weerbaarheid </w:t>
      </w:r>
      <w:r w:rsidR="0081470E">
        <w:rPr>
          <w:color w:val="auto"/>
        </w:rPr>
        <w:t>treed</w:t>
      </w:r>
      <w:r w:rsidR="00FE2169">
        <w:rPr>
          <w:color w:val="auto"/>
        </w:rPr>
        <w:t xml:space="preserve"> </w:t>
      </w:r>
      <w:r w:rsidRPr="00DB222A">
        <w:rPr>
          <w:color w:val="auto"/>
        </w:rPr>
        <w:t xml:space="preserve">ik in overleg met het Veiligheidsberaad in afstemming met de VNG. </w:t>
      </w:r>
      <w:r w:rsidRPr="009B36DB" w:rsidR="00EE2B60">
        <w:rPr>
          <w:bCs/>
        </w:rPr>
        <w:t>Het inrichten van noodsteunpunten is daarbij belangrijk</w:t>
      </w:r>
      <w:r w:rsidR="00042BCF">
        <w:rPr>
          <w:color w:val="auto"/>
        </w:rPr>
        <w:t>.</w:t>
      </w:r>
      <w:r w:rsidR="00EE2B60">
        <w:rPr>
          <w:color w:val="auto"/>
        </w:rPr>
        <w:t xml:space="preserve"> Uw Kamer is hier ook over</w:t>
      </w:r>
      <w:r w:rsidR="00CE78A1">
        <w:rPr>
          <w:color w:val="auto"/>
        </w:rPr>
        <w:t xml:space="preserve"> geïnformeerd </w:t>
      </w:r>
      <w:r w:rsidR="00EE2B60">
        <w:rPr>
          <w:color w:val="auto"/>
        </w:rPr>
        <w:t xml:space="preserve">middels de brief </w:t>
      </w:r>
      <w:r w:rsidR="00717DFA">
        <w:rPr>
          <w:color w:val="auto"/>
        </w:rPr>
        <w:t>die ik met</w:t>
      </w:r>
      <w:r w:rsidR="00EE2B60">
        <w:rPr>
          <w:color w:val="auto"/>
        </w:rPr>
        <w:t xml:space="preserve"> </w:t>
      </w:r>
      <w:r w:rsidR="00737F61">
        <w:rPr>
          <w:color w:val="auto"/>
        </w:rPr>
        <w:t xml:space="preserve">de minister van Defensie en </w:t>
      </w:r>
      <w:r w:rsidR="00EE2B60">
        <w:rPr>
          <w:color w:val="auto"/>
        </w:rPr>
        <w:t xml:space="preserve">de </w:t>
      </w:r>
      <w:r w:rsidR="00737F61">
        <w:rPr>
          <w:color w:val="auto"/>
        </w:rPr>
        <w:t xml:space="preserve">staatssecretaris van Defensie aan uw Kamer </w:t>
      </w:r>
      <w:r w:rsidR="00EE2B60">
        <w:rPr>
          <w:color w:val="auto"/>
        </w:rPr>
        <w:t>heb</w:t>
      </w:r>
      <w:r w:rsidR="00737F61">
        <w:rPr>
          <w:color w:val="auto"/>
        </w:rPr>
        <w:t xml:space="preserve"> gezonden op 11 juli jl</w:t>
      </w:r>
      <w:r w:rsidR="00CE78A1">
        <w:rPr>
          <w:color w:val="auto"/>
        </w:rPr>
        <w:t>.</w:t>
      </w:r>
      <w:r w:rsidR="00CE78A1">
        <w:rPr>
          <w:rStyle w:val="Voetnootmarkering"/>
          <w:color w:val="auto"/>
        </w:rPr>
        <w:footnoteReference w:id="4"/>
      </w:r>
    </w:p>
    <w:p w:rsidR="00F1577F" w:rsidRDefault="00F1577F" w14:paraId="3B2F2E4F" w14:textId="77777777">
      <w:pPr>
        <w:rPr>
          <w:color w:val="auto"/>
        </w:rPr>
      </w:pPr>
    </w:p>
    <w:p w:rsidR="00F1577F" w:rsidRDefault="00F1577F" w14:paraId="3940D014" w14:textId="65A5D638">
      <w:pPr>
        <w:rPr>
          <w:b/>
          <w:bCs/>
          <w:color w:val="auto"/>
        </w:rPr>
      </w:pPr>
      <w:r>
        <w:rPr>
          <w:b/>
          <w:bCs/>
          <w:color w:val="auto"/>
        </w:rPr>
        <w:t>Vraag 11</w:t>
      </w:r>
    </w:p>
    <w:p w:rsidR="00F1577F" w:rsidRDefault="00F1577F" w14:paraId="02D8F5BD" w14:textId="5443EF77">
      <w:pPr>
        <w:rPr>
          <w:b/>
          <w:bCs/>
        </w:rPr>
      </w:pPr>
      <w:r w:rsidRPr="00F1577F">
        <w:rPr>
          <w:b/>
          <w:bCs/>
        </w:rPr>
        <w:t xml:space="preserve">Bent u bereid in samenspraak met het Veiligheidsberaad te verkennen hoe een toekomstbestendig, </w:t>
      </w:r>
      <w:r w:rsidRPr="00F1577F" w:rsidR="00EC1938">
        <w:rPr>
          <w:b/>
          <w:bCs/>
        </w:rPr>
        <w:t>risico gestuurd</w:t>
      </w:r>
      <w:r w:rsidRPr="00F1577F">
        <w:rPr>
          <w:b/>
          <w:bCs/>
        </w:rPr>
        <w:t xml:space="preserve"> financieringsmodel ontwikkeld kan worden op basis van strategische opgaven, risicoprofielen en ecologische kwetsbaarheden?</w:t>
      </w:r>
    </w:p>
    <w:p w:rsidR="00F1577F" w:rsidRDefault="00F1577F" w14:paraId="30288BCB" w14:textId="77777777">
      <w:pPr>
        <w:rPr>
          <w:b/>
          <w:bCs/>
        </w:rPr>
      </w:pPr>
    </w:p>
    <w:p w:rsidR="00F1577F" w:rsidRDefault="00F1577F" w14:paraId="5634E6B4" w14:textId="3B1575A4">
      <w:pPr>
        <w:rPr>
          <w:b/>
          <w:bCs/>
        </w:rPr>
      </w:pPr>
      <w:r>
        <w:rPr>
          <w:b/>
          <w:bCs/>
        </w:rPr>
        <w:t>Antwoord op vraag 11</w:t>
      </w:r>
    </w:p>
    <w:p w:rsidRPr="00F1577F" w:rsidR="00F1577F" w:rsidRDefault="00F1577F" w14:paraId="2FD11342" w14:textId="024413F7">
      <w:pPr>
        <w:rPr>
          <w:color w:val="auto"/>
        </w:rPr>
      </w:pPr>
      <w:r w:rsidRPr="00F1577F">
        <w:rPr>
          <w:color w:val="auto"/>
        </w:rPr>
        <w:t xml:space="preserve">De verdeling van de </w:t>
      </w:r>
      <w:proofErr w:type="spellStart"/>
      <w:r w:rsidRPr="00F1577F">
        <w:rPr>
          <w:color w:val="auto"/>
        </w:rPr>
        <w:t>BDuR</w:t>
      </w:r>
      <w:proofErr w:type="spellEnd"/>
      <w:r w:rsidRPr="00F1577F">
        <w:rPr>
          <w:color w:val="auto"/>
        </w:rPr>
        <w:t xml:space="preserve"> over de veiligheidsregio’s geschiedt op grond van een </w:t>
      </w:r>
      <w:r w:rsidR="00293A33">
        <w:rPr>
          <w:color w:val="auto"/>
        </w:rPr>
        <w:t>verdeelsysteem</w:t>
      </w:r>
      <w:r w:rsidRPr="00F1577F">
        <w:rPr>
          <w:color w:val="auto"/>
        </w:rPr>
        <w:t xml:space="preserve"> d</w:t>
      </w:r>
      <w:r w:rsidR="00042BCF">
        <w:rPr>
          <w:color w:val="auto"/>
        </w:rPr>
        <w:t>at</w:t>
      </w:r>
      <w:r w:rsidRPr="00F1577F">
        <w:rPr>
          <w:color w:val="auto"/>
        </w:rPr>
        <w:t xml:space="preserve"> is opgenomen in bijlage 2 van het Besluit veiligheidsregio’s.</w:t>
      </w:r>
    </w:p>
    <w:p w:rsidRPr="00F1577F" w:rsidR="00F1577F" w:rsidRDefault="00F1577F" w14:paraId="6255FE01" w14:textId="38FCC075">
      <w:pPr>
        <w:rPr>
          <w:color w:val="auto"/>
        </w:rPr>
      </w:pPr>
      <w:r w:rsidRPr="00F1577F">
        <w:rPr>
          <w:color w:val="auto"/>
        </w:rPr>
        <w:br/>
        <w:t xml:space="preserve">In </w:t>
      </w:r>
      <w:r w:rsidR="00293A33">
        <w:rPr>
          <w:color w:val="auto"/>
        </w:rPr>
        <w:t xml:space="preserve">dit verdeelsysteem wordt </w:t>
      </w:r>
      <w:r w:rsidRPr="00F1577F">
        <w:rPr>
          <w:color w:val="auto"/>
        </w:rPr>
        <w:t xml:space="preserve">onder andere rekening gehouden met oppervlakte, woonruimten, hoofdvaarwegen en aantallen BRZO-bedrijven. Een aantal veiligheidsregio’s ontvangt vanwege een bijzondere situatie, zoals de aanwezigheid van de luchthaven Schiphol, de Waddeneilanden of hun functie als steunpunt voor chemische, biologische, radiologische en nucleaire incidenten in het kader van de </w:t>
      </w:r>
      <w:proofErr w:type="spellStart"/>
      <w:r w:rsidRPr="00F1577F">
        <w:rPr>
          <w:color w:val="auto"/>
        </w:rPr>
        <w:t>BDuR</w:t>
      </w:r>
      <w:proofErr w:type="spellEnd"/>
      <w:r w:rsidRPr="00F1577F">
        <w:rPr>
          <w:color w:val="auto"/>
        </w:rPr>
        <w:t xml:space="preserve"> een vaste bijdrage voor die bijzonderheden. </w:t>
      </w:r>
    </w:p>
    <w:p w:rsidRPr="00F1577F" w:rsidR="00F1577F" w:rsidRDefault="00F1577F" w14:paraId="0B375AE4" w14:textId="0EE148B3">
      <w:pPr>
        <w:rPr>
          <w:b/>
          <w:bCs/>
          <w:color w:val="auto"/>
        </w:rPr>
      </w:pPr>
      <w:r w:rsidRPr="00F1577F">
        <w:rPr>
          <w:color w:val="auto"/>
        </w:rPr>
        <w:t>In het kader van de herziening van de Wet veiligheidsregio’s die in tranches plaatsvindt, zal in een later stadium worden bezien of de financieringssystematiek van de veiligheidsregio’s aanpassing behoeft. Ik wil hierop niet vooruit lopen.</w:t>
      </w:r>
    </w:p>
    <w:sectPr w:rsidRPr="00F1577F" w:rsidR="00F1577F">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D057" w14:textId="77777777" w:rsidR="00D6293D" w:rsidRDefault="00D6293D">
      <w:pPr>
        <w:spacing w:line="240" w:lineRule="auto"/>
      </w:pPr>
      <w:r>
        <w:separator/>
      </w:r>
    </w:p>
  </w:endnote>
  <w:endnote w:type="continuationSeparator" w:id="0">
    <w:p w14:paraId="59B951D6" w14:textId="77777777" w:rsidR="00D6293D" w:rsidRDefault="00D62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B721" w14:textId="77777777" w:rsidR="00D6293D" w:rsidRDefault="00D6293D">
      <w:pPr>
        <w:spacing w:line="240" w:lineRule="auto"/>
      </w:pPr>
      <w:r>
        <w:separator/>
      </w:r>
    </w:p>
  </w:footnote>
  <w:footnote w:type="continuationSeparator" w:id="0">
    <w:p w14:paraId="7E353770" w14:textId="77777777" w:rsidR="00D6293D" w:rsidRDefault="00D6293D">
      <w:pPr>
        <w:spacing w:line="240" w:lineRule="auto"/>
      </w:pPr>
      <w:r>
        <w:continuationSeparator/>
      </w:r>
    </w:p>
  </w:footnote>
  <w:footnote w:id="1">
    <w:p w14:paraId="358EAD7A" w14:textId="44184B52" w:rsidR="00F1577F" w:rsidRPr="00AD36F4" w:rsidRDefault="00F1577F">
      <w:pPr>
        <w:pStyle w:val="Voetnoottekst"/>
        <w:rPr>
          <w:sz w:val="16"/>
          <w:szCs w:val="16"/>
        </w:rPr>
      </w:pPr>
      <w:r w:rsidRPr="00F1577F">
        <w:rPr>
          <w:rStyle w:val="Voetnootmarkering"/>
          <w:sz w:val="16"/>
          <w:szCs w:val="16"/>
        </w:rPr>
        <w:footnoteRef/>
      </w:r>
      <w:r w:rsidRPr="00F1577F">
        <w:rPr>
          <w:sz w:val="16"/>
          <w:szCs w:val="16"/>
        </w:rPr>
        <w:t xml:space="preserve"> </w:t>
      </w:r>
      <w:proofErr w:type="spellStart"/>
      <w:r w:rsidRPr="00F1577F">
        <w:rPr>
          <w:rFonts w:eastAsia="Calibri" w:cs="Times New Roman"/>
          <w:color w:val="auto"/>
          <w:sz w:val="16"/>
          <w:szCs w:val="16"/>
          <w:lang w:eastAsia="en-US"/>
        </w:rPr>
        <w:t>EenVandaag</w:t>
      </w:r>
      <w:proofErr w:type="spellEnd"/>
      <w:r w:rsidRPr="00F1577F">
        <w:rPr>
          <w:rFonts w:eastAsia="Calibri" w:cs="Times New Roman"/>
          <w:color w:val="auto"/>
          <w:sz w:val="16"/>
          <w:szCs w:val="16"/>
          <w:lang w:eastAsia="en-US"/>
        </w:rPr>
        <w:t>, 6 maart 2025, Brandweer en veiligheidsregio's slaan alarm over bezuiniging op rampenbestrijding: 'Onbegrijpelijk in deze</w:t>
      </w:r>
      <w:r w:rsidR="00EA3CBF">
        <w:rPr>
          <w:rFonts w:eastAsia="Calibri" w:cs="Times New Roman"/>
          <w:color w:val="auto"/>
          <w:sz w:val="16"/>
          <w:szCs w:val="16"/>
          <w:lang w:eastAsia="en-US"/>
        </w:rPr>
        <w:t xml:space="preserve"> </w:t>
      </w:r>
      <w:r w:rsidRPr="00F1577F">
        <w:rPr>
          <w:rFonts w:eastAsia="Calibri" w:cs="Times New Roman"/>
          <w:color w:val="auto"/>
          <w:sz w:val="16"/>
          <w:szCs w:val="16"/>
          <w:lang w:eastAsia="en-US"/>
        </w:rPr>
        <w:t>tijden' (</w:t>
      </w:r>
      <w:hyperlink r:id="rId1" w:history="1">
        <w:r w:rsidR="00EA3CBF" w:rsidRPr="00FB45A6">
          <w:rPr>
            <w:rStyle w:val="Hyperlink"/>
            <w:rFonts w:eastAsia="Calibri" w:cs="Times New Roman"/>
            <w:sz w:val="16"/>
            <w:szCs w:val="16"/>
            <w:lang w:eastAsia="en-US"/>
          </w:rPr>
          <w:t>https://eenvandaag.avrotros.nl/item/brandweer-en-veiligheidsregios-slaan-alarm-over-bezuiniging-op-rampenbestrijding-onbegrijpelijk-in-deze-tijden/</w:t>
        </w:r>
      </w:hyperlink>
      <w:r w:rsidRPr="00F1577F">
        <w:rPr>
          <w:rFonts w:eastAsia="Calibri" w:cs="Times New Roman"/>
          <w:color w:val="auto"/>
          <w:sz w:val="16"/>
          <w:szCs w:val="16"/>
          <w:lang w:eastAsia="en-US"/>
        </w:rPr>
        <w:t>).</w:t>
      </w:r>
    </w:p>
  </w:footnote>
  <w:footnote w:id="2">
    <w:p w14:paraId="627F46C3" w14:textId="4ACA1137" w:rsidR="00FE7EA8" w:rsidRPr="00F32252" w:rsidRDefault="00FE7EA8">
      <w:pPr>
        <w:pStyle w:val="Voetnoottekst"/>
        <w:rPr>
          <w:sz w:val="16"/>
          <w:szCs w:val="16"/>
        </w:rPr>
      </w:pPr>
      <w:r w:rsidRPr="00737F61">
        <w:rPr>
          <w:rStyle w:val="Voetnootmarkering"/>
          <w:rFonts w:cs="Calibri"/>
          <w:sz w:val="16"/>
          <w:szCs w:val="16"/>
        </w:rPr>
        <w:footnoteRef/>
      </w:r>
      <w:r w:rsidRPr="00737F61">
        <w:rPr>
          <w:rFonts w:cs="Calibri"/>
          <w:sz w:val="16"/>
          <w:szCs w:val="16"/>
        </w:rPr>
        <w:t xml:space="preserve"> Kamerstuk</w:t>
      </w:r>
      <w:r w:rsidR="00737F61" w:rsidRPr="00737F61">
        <w:rPr>
          <w:rFonts w:cs="Calibri"/>
          <w:sz w:val="16"/>
          <w:szCs w:val="16"/>
        </w:rPr>
        <w:t xml:space="preserve">ken II, 2024-2025, </w:t>
      </w:r>
      <w:r w:rsidRPr="00737F61">
        <w:rPr>
          <w:rFonts w:cs="Calibri"/>
          <w:sz w:val="16"/>
          <w:szCs w:val="16"/>
        </w:rPr>
        <w:t>29 517, nr. 270</w:t>
      </w:r>
    </w:p>
  </w:footnote>
  <w:footnote w:id="3">
    <w:p w14:paraId="5F13841A" w14:textId="26992781" w:rsidR="005D0BA3" w:rsidRPr="00737F61" w:rsidRDefault="005D0BA3" w:rsidP="005D0BA3">
      <w:pPr>
        <w:pStyle w:val="Voetnoottekst"/>
        <w:rPr>
          <w:sz w:val="16"/>
          <w:szCs w:val="16"/>
        </w:rPr>
      </w:pPr>
      <w:r w:rsidRPr="00737F61">
        <w:rPr>
          <w:rStyle w:val="Voetnootmarkering"/>
          <w:sz w:val="16"/>
          <w:szCs w:val="16"/>
        </w:rPr>
        <w:footnoteRef/>
      </w:r>
      <w:r w:rsidRPr="00737F61">
        <w:rPr>
          <w:sz w:val="16"/>
          <w:szCs w:val="16"/>
        </w:rPr>
        <w:t xml:space="preserve"> K</w:t>
      </w:r>
      <w:r w:rsidR="00737F61">
        <w:rPr>
          <w:sz w:val="16"/>
          <w:szCs w:val="16"/>
        </w:rPr>
        <w:t>amerstukken II, 2024-2025, 33763, nr. 161</w:t>
      </w:r>
    </w:p>
  </w:footnote>
  <w:footnote w:id="4">
    <w:p w14:paraId="5A091655" w14:textId="498B0FF9" w:rsidR="00CE78A1" w:rsidRPr="00CE78A1" w:rsidRDefault="00CE78A1">
      <w:pPr>
        <w:pStyle w:val="Voetnoottekst"/>
        <w:rPr>
          <w:lang w:val="en-US"/>
        </w:rPr>
      </w:pPr>
      <w:r w:rsidRPr="00737F61">
        <w:rPr>
          <w:rStyle w:val="Voetnootmarkering"/>
          <w:sz w:val="16"/>
          <w:szCs w:val="16"/>
        </w:rPr>
        <w:footnoteRef/>
      </w:r>
      <w:r w:rsidRPr="00737F61">
        <w:rPr>
          <w:sz w:val="16"/>
          <w:szCs w:val="16"/>
        </w:rPr>
        <w:t xml:space="preserve"> </w:t>
      </w:r>
      <w:r w:rsidR="00737F61" w:rsidRPr="00737F61">
        <w:rPr>
          <w:sz w:val="16"/>
          <w:szCs w:val="16"/>
        </w:rPr>
        <w:t>Kamerstukken II, 2024-2025, 30821</w:t>
      </w:r>
      <w:r w:rsidR="00737F61">
        <w:rPr>
          <w:sz w:val="16"/>
          <w:szCs w:val="16"/>
        </w:rPr>
        <w:t xml:space="preserve">, nr. </w:t>
      </w:r>
      <w:r w:rsidR="00737F61" w:rsidRPr="00737F61">
        <w:rPr>
          <w:sz w:val="16"/>
          <w:szCs w:val="16"/>
        </w:rPr>
        <w:t>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9238" w14:textId="77777777" w:rsidR="00310472" w:rsidRDefault="009E66F6">
    <w:r>
      <w:rPr>
        <w:noProof/>
      </w:rPr>
      <mc:AlternateContent>
        <mc:Choice Requires="wps">
          <w:drawing>
            <wp:anchor distT="0" distB="0" distL="0" distR="0" simplePos="0" relativeHeight="251652096" behindDoc="0" locked="1" layoutInCell="1" allowOverlap="1" wp14:anchorId="583D256C" wp14:editId="3CD17DB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609CA9" w14:textId="77777777" w:rsidR="008E5678" w:rsidRDefault="008E5678"/>
                      </w:txbxContent>
                    </wps:txbx>
                    <wps:bodyPr vert="horz" wrap="square" lIns="0" tIns="0" rIns="0" bIns="0" anchor="t" anchorCtr="0"/>
                  </wps:wsp>
                </a:graphicData>
              </a:graphic>
            </wp:anchor>
          </w:drawing>
        </mc:Choice>
        <mc:Fallback>
          <w:pict>
            <v:shapetype w14:anchorId="583D256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9609CA9" w14:textId="77777777" w:rsidR="008E5678" w:rsidRDefault="008E567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D1D63D" wp14:editId="4C14B16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77F22D" w14:textId="77777777" w:rsidR="00310472" w:rsidRDefault="009E66F6">
                          <w:pPr>
                            <w:pStyle w:val="Referentiegegevensbold"/>
                          </w:pPr>
                          <w:r>
                            <w:t>Directoraat-Generaal Politie en Veiligheidsregio's</w:t>
                          </w:r>
                        </w:p>
                        <w:p w14:paraId="45929093" w14:textId="77777777" w:rsidR="00310472" w:rsidRDefault="009E66F6">
                          <w:pPr>
                            <w:pStyle w:val="Referentiegegevens"/>
                          </w:pPr>
                          <w:r>
                            <w:t>Portefeuille Politieorganisatie en -Middelen</w:t>
                          </w:r>
                        </w:p>
                        <w:p w14:paraId="22C12448" w14:textId="77777777" w:rsidR="00310472" w:rsidRDefault="00310472">
                          <w:pPr>
                            <w:pStyle w:val="WitregelW2"/>
                          </w:pPr>
                        </w:p>
                        <w:p w14:paraId="66999F91" w14:textId="77777777" w:rsidR="00310472" w:rsidRDefault="009E66F6">
                          <w:pPr>
                            <w:pStyle w:val="Referentiegegevensbold"/>
                          </w:pPr>
                          <w:r>
                            <w:t>Datum</w:t>
                          </w:r>
                        </w:p>
                        <w:p w14:paraId="2E8B6D78" w14:textId="59C29FFB" w:rsidR="00310472" w:rsidRDefault="00D6293D">
                          <w:pPr>
                            <w:pStyle w:val="Referentiegegevens"/>
                          </w:pPr>
                          <w:sdt>
                            <w:sdtPr>
                              <w:id w:val="1535000999"/>
                              <w:date w:fullDate="2025-09-04T00:00:00Z">
                                <w:dateFormat w:val="d MMMM yyyy"/>
                                <w:lid w:val="nl"/>
                                <w:storeMappedDataAs w:val="dateTime"/>
                                <w:calendar w:val="gregorian"/>
                              </w:date>
                            </w:sdtPr>
                            <w:sdtEndPr/>
                            <w:sdtContent>
                              <w:r w:rsidR="00B32E70">
                                <w:rPr>
                                  <w:lang w:val="nl"/>
                                </w:rPr>
                                <w:t>4 september 2025</w:t>
                              </w:r>
                            </w:sdtContent>
                          </w:sdt>
                        </w:p>
                        <w:p w14:paraId="35F36EBC" w14:textId="77777777" w:rsidR="00310472" w:rsidRDefault="00310472">
                          <w:pPr>
                            <w:pStyle w:val="WitregelW1"/>
                          </w:pPr>
                        </w:p>
                        <w:p w14:paraId="56EBE97A" w14:textId="77777777" w:rsidR="00310472" w:rsidRDefault="009E66F6">
                          <w:pPr>
                            <w:pStyle w:val="Referentiegegevensbold"/>
                          </w:pPr>
                          <w:r>
                            <w:t>Onze referentie</w:t>
                          </w:r>
                        </w:p>
                        <w:p w14:paraId="3368DC97" w14:textId="4D2CE655" w:rsidR="00310472" w:rsidRDefault="009E66F6">
                          <w:pPr>
                            <w:pStyle w:val="Referentiegegevens"/>
                          </w:pPr>
                          <w:r>
                            <w:t>6</w:t>
                          </w:r>
                          <w:r w:rsidR="00B32E70">
                            <w:t>361825</w:t>
                          </w:r>
                        </w:p>
                        <w:p w14:paraId="181F9482" w14:textId="77777777" w:rsidR="00B32E70" w:rsidRPr="00B32E70" w:rsidRDefault="00B32E70" w:rsidP="00B32E70"/>
                      </w:txbxContent>
                    </wps:txbx>
                    <wps:bodyPr vert="horz" wrap="square" lIns="0" tIns="0" rIns="0" bIns="0" anchor="t" anchorCtr="0"/>
                  </wps:wsp>
                </a:graphicData>
              </a:graphic>
            </wp:anchor>
          </w:drawing>
        </mc:Choice>
        <mc:Fallback>
          <w:pict>
            <v:shape w14:anchorId="4BD1D63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577F22D" w14:textId="77777777" w:rsidR="00310472" w:rsidRDefault="009E66F6">
                    <w:pPr>
                      <w:pStyle w:val="Referentiegegevensbold"/>
                    </w:pPr>
                    <w:r>
                      <w:t>Directoraat-Generaal Politie en Veiligheidsregio's</w:t>
                    </w:r>
                  </w:p>
                  <w:p w14:paraId="45929093" w14:textId="77777777" w:rsidR="00310472" w:rsidRDefault="009E66F6">
                    <w:pPr>
                      <w:pStyle w:val="Referentiegegevens"/>
                    </w:pPr>
                    <w:r>
                      <w:t>Portefeuille Politieorganisatie en -Middelen</w:t>
                    </w:r>
                  </w:p>
                  <w:p w14:paraId="22C12448" w14:textId="77777777" w:rsidR="00310472" w:rsidRDefault="00310472">
                    <w:pPr>
                      <w:pStyle w:val="WitregelW2"/>
                    </w:pPr>
                  </w:p>
                  <w:p w14:paraId="66999F91" w14:textId="77777777" w:rsidR="00310472" w:rsidRDefault="009E66F6">
                    <w:pPr>
                      <w:pStyle w:val="Referentiegegevensbold"/>
                    </w:pPr>
                    <w:r>
                      <w:t>Datum</w:t>
                    </w:r>
                  </w:p>
                  <w:p w14:paraId="2E8B6D78" w14:textId="59C29FFB" w:rsidR="00310472" w:rsidRDefault="00D6293D">
                    <w:pPr>
                      <w:pStyle w:val="Referentiegegevens"/>
                    </w:pPr>
                    <w:sdt>
                      <w:sdtPr>
                        <w:id w:val="1535000999"/>
                        <w:date w:fullDate="2025-09-04T00:00:00Z">
                          <w:dateFormat w:val="d MMMM yyyy"/>
                          <w:lid w:val="nl"/>
                          <w:storeMappedDataAs w:val="dateTime"/>
                          <w:calendar w:val="gregorian"/>
                        </w:date>
                      </w:sdtPr>
                      <w:sdtEndPr/>
                      <w:sdtContent>
                        <w:r w:rsidR="00B32E70">
                          <w:rPr>
                            <w:lang w:val="nl"/>
                          </w:rPr>
                          <w:t>4 september 2025</w:t>
                        </w:r>
                      </w:sdtContent>
                    </w:sdt>
                  </w:p>
                  <w:p w14:paraId="35F36EBC" w14:textId="77777777" w:rsidR="00310472" w:rsidRDefault="00310472">
                    <w:pPr>
                      <w:pStyle w:val="WitregelW1"/>
                    </w:pPr>
                  </w:p>
                  <w:p w14:paraId="56EBE97A" w14:textId="77777777" w:rsidR="00310472" w:rsidRDefault="009E66F6">
                    <w:pPr>
                      <w:pStyle w:val="Referentiegegevensbold"/>
                    </w:pPr>
                    <w:r>
                      <w:t>Onze referentie</w:t>
                    </w:r>
                  </w:p>
                  <w:p w14:paraId="3368DC97" w14:textId="4D2CE655" w:rsidR="00310472" w:rsidRDefault="009E66F6">
                    <w:pPr>
                      <w:pStyle w:val="Referentiegegevens"/>
                    </w:pPr>
                    <w:r>
                      <w:t>6</w:t>
                    </w:r>
                    <w:r w:rsidR="00B32E70">
                      <w:t>361825</w:t>
                    </w:r>
                  </w:p>
                  <w:p w14:paraId="181F9482" w14:textId="77777777" w:rsidR="00B32E70" w:rsidRPr="00B32E70" w:rsidRDefault="00B32E70" w:rsidP="00B32E7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E7CFE8" wp14:editId="681FD64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37DCC" w14:textId="77777777" w:rsidR="008E5678" w:rsidRDefault="008E5678"/>
                      </w:txbxContent>
                    </wps:txbx>
                    <wps:bodyPr vert="horz" wrap="square" lIns="0" tIns="0" rIns="0" bIns="0" anchor="t" anchorCtr="0"/>
                  </wps:wsp>
                </a:graphicData>
              </a:graphic>
            </wp:anchor>
          </w:drawing>
        </mc:Choice>
        <mc:Fallback>
          <w:pict>
            <v:shape w14:anchorId="50E7CFE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637DCC" w14:textId="77777777" w:rsidR="008E5678" w:rsidRDefault="008E567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6CBB03" wp14:editId="6E4F2BA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5101B3" w14:textId="380B9753" w:rsidR="00310472" w:rsidRDefault="009E66F6">
                          <w:pPr>
                            <w:pStyle w:val="Referentiegegevens"/>
                          </w:pPr>
                          <w:r>
                            <w:t xml:space="preserve">Pagina </w:t>
                          </w:r>
                          <w:r>
                            <w:fldChar w:fldCharType="begin"/>
                          </w:r>
                          <w:r>
                            <w:instrText>PAGE</w:instrText>
                          </w:r>
                          <w:r>
                            <w:fldChar w:fldCharType="separate"/>
                          </w:r>
                          <w:r w:rsidR="00F1577F">
                            <w:rPr>
                              <w:noProof/>
                            </w:rPr>
                            <w:t>2</w:t>
                          </w:r>
                          <w:r>
                            <w:fldChar w:fldCharType="end"/>
                          </w:r>
                          <w:r>
                            <w:t xml:space="preserve"> van </w:t>
                          </w:r>
                          <w:r>
                            <w:fldChar w:fldCharType="begin"/>
                          </w:r>
                          <w:r>
                            <w:instrText>NUMPAGES</w:instrText>
                          </w:r>
                          <w:r>
                            <w:fldChar w:fldCharType="separate"/>
                          </w:r>
                          <w:r w:rsidR="009D418E">
                            <w:rPr>
                              <w:noProof/>
                            </w:rPr>
                            <w:t>1</w:t>
                          </w:r>
                          <w:r>
                            <w:fldChar w:fldCharType="end"/>
                          </w:r>
                        </w:p>
                      </w:txbxContent>
                    </wps:txbx>
                    <wps:bodyPr vert="horz" wrap="square" lIns="0" tIns="0" rIns="0" bIns="0" anchor="t" anchorCtr="0"/>
                  </wps:wsp>
                </a:graphicData>
              </a:graphic>
            </wp:anchor>
          </w:drawing>
        </mc:Choice>
        <mc:Fallback>
          <w:pict>
            <v:shape w14:anchorId="286CBB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5101B3" w14:textId="380B9753" w:rsidR="00310472" w:rsidRDefault="009E66F6">
                    <w:pPr>
                      <w:pStyle w:val="Referentiegegevens"/>
                    </w:pPr>
                    <w:r>
                      <w:t xml:space="preserve">Pagina </w:t>
                    </w:r>
                    <w:r>
                      <w:fldChar w:fldCharType="begin"/>
                    </w:r>
                    <w:r>
                      <w:instrText>PAGE</w:instrText>
                    </w:r>
                    <w:r>
                      <w:fldChar w:fldCharType="separate"/>
                    </w:r>
                    <w:r w:rsidR="00F1577F">
                      <w:rPr>
                        <w:noProof/>
                      </w:rPr>
                      <w:t>2</w:t>
                    </w:r>
                    <w:r>
                      <w:fldChar w:fldCharType="end"/>
                    </w:r>
                    <w:r>
                      <w:t xml:space="preserve"> van </w:t>
                    </w:r>
                    <w:r>
                      <w:fldChar w:fldCharType="begin"/>
                    </w:r>
                    <w:r>
                      <w:instrText>NUMPAGES</w:instrText>
                    </w:r>
                    <w:r>
                      <w:fldChar w:fldCharType="separate"/>
                    </w:r>
                    <w:r w:rsidR="009D418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D724" w14:textId="76CA2F00" w:rsidR="00310472" w:rsidRDefault="009E66F6">
    <w:pPr>
      <w:spacing w:after="6377" w:line="14" w:lineRule="exact"/>
    </w:pPr>
    <w:r>
      <w:rPr>
        <w:noProof/>
      </w:rPr>
      <mc:AlternateContent>
        <mc:Choice Requires="wps">
          <w:drawing>
            <wp:anchor distT="0" distB="0" distL="0" distR="0" simplePos="0" relativeHeight="251656192" behindDoc="0" locked="1" layoutInCell="1" allowOverlap="1" wp14:anchorId="6E4B2732" wp14:editId="542B8E8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5E575E" w14:textId="77777777" w:rsidR="00310472" w:rsidRDefault="009E66F6">
                          <w:pPr>
                            <w:spacing w:line="240" w:lineRule="auto"/>
                          </w:pPr>
                          <w:r>
                            <w:rPr>
                              <w:noProof/>
                            </w:rPr>
                            <w:drawing>
                              <wp:inline distT="0" distB="0" distL="0" distR="0" wp14:anchorId="15FB1A0E" wp14:editId="5D2349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4B273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85E575E" w14:textId="77777777" w:rsidR="00310472" w:rsidRDefault="009E66F6">
                    <w:pPr>
                      <w:spacing w:line="240" w:lineRule="auto"/>
                    </w:pPr>
                    <w:r>
                      <w:rPr>
                        <w:noProof/>
                      </w:rPr>
                      <w:drawing>
                        <wp:inline distT="0" distB="0" distL="0" distR="0" wp14:anchorId="15FB1A0E" wp14:editId="5D2349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083B32" wp14:editId="24D3B8B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97117C" w14:textId="77777777" w:rsidR="00310472" w:rsidRDefault="009E66F6">
                          <w:pPr>
                            <w:spacing w:line="240" w:lineRule="auto"/>
                          </w:pPr>
                          <w:r>
                            <w:rPr>
                              <w:noProof/>
                            </w:rPr>
                            <w:drawing>
                              <wp:inline distT="0" distB="0" distL="0" distR="0" wp14:anchorId="2DD038B7" wp14:editId="281C9DA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083B3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97117C" w14:textId="77777777" w:rsidR="00310472" w:rsidRDefault="009E66F6">
                    <w:pPr>
                      <w:spacing w:line="240" w:lineRule="auto"/>
                    </w:pPr>
                    <w:r>
                      <w:rPr>
                        <w:noProof/>
                      </w:rPr>
                      <w:drawing>
                        <wp:inline distT="0" distB="0" distL="0" distR="0" wp14:anchorId="2DD038B7" wp14:editId="281C9DA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9613BBC" wp14:editId="523D888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656FB0" w14:textId="7E54FA08" w:rsidR="00310472" w:rsidRDefault="009E66F6">
                          <w:pPr>
                            <w:pStyle w:val="Referentiegegevens"/>
                          </w:pPr>
                          <w:r>
                            <w:t>&gt; Retouradres Postbus 20301 2500 EH</w:t>
                          </w:r>
                          <w:r w:rsidR="00DD2776">
                            <w:t xml:space="preserve"> </w:t>
                          </w:r>
                          <w:r>
                            <w:t xml:space="preserve"> Den Haag</w:t>
                          </w:r>
                        </w:p>
                      </w:txbxContent>
                    </wps:txbx>
                    <wps:bodyPr vert="horz" wrap="square" lIns="0" tIns="0" rIns="0" bIns="0" anchor="t" anchorCtr="0"/>
                  </wps:wsp>
                </a:graphicData>
              </a:graphic>
            </wp:anchor>
          </w:drawing>
        </mc:Choice>
        <mc:Fallback>
          <w:pict>
            <v:shape w14:anchorId="69613BB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656FB0" w14:textId="7E54FA08" w:rsidR="00310472" w:rsidRDefault="009E66F6">
                    <w:pPr>
                      <w:pStyle w:val="Referentiegegevens"/>
                    </w:pPr>
                    <w:r>
                      <w:t>&gt; Retouradres Postbus 20301 2500 EH</w:t>
                    </w:r>
                    <w:r w:rsidR="00DD2776">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AC0FE5" wp14:editId="6CEA7E0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CB4B91" w14:textId="77777777" w:rsidR="00B32E70" w:rsidRDefault="00B32E70">
                          <w:r>
                            <w:t xml:space="preserve">Aan de Voorzitter van de </w:t>
                          </w:r>
                          <w:r w:rsidR="009E66F6">
                            <w:t>Tweede Kamer</w:t>
                          </w:r>
                        </w:p>
                        <w:p w14:paraId="239D8C53" w14:textId="3A1ED3F7" w:rsidR="00310472" w:rsidRDefault="009E66F6">
                          <w:r>
                            <w:t>der Staten-Generaal</w:t>
                          </w:r>
                        </w:p>
                        <w:p w14:paraId="6E1D1FB2" w14:textId="77777777" w:rsidR="00310472" w:rsidRDefault="009E66F6">
                          <w:r>
                            <w:t xml:space="preserve">Postbus 20018 </w:t>
                          </w:r>
                        </w:p>
                        <w:p w14:paraId="6E55DDCE" w14:textId="75079A3E" w:rsidR="00310472" w:rsidRDefault="009E66F6">
                          <w:r>
                            <w:t>2500 EA</w:t>
                          </w:r>
                          <w:r w:rsidR="00DD2776">
                            <w:t xml:space="preserve"> </w:t>
                          </w:r>
                          <w:r w:rsidR="00B32E70">
                            <w:t xml:space="preserve"> </w:t>
                          </w:r>
                          <w:r>
                            <w:t>D</w:t>
                          </w:r>
                          <w:r w:rsidR="00B32E70">
                            <w:t>EN HAAG</w:t>
                          </w:r>
                        </w:p>
                      </w:txbxContent>
                    </wps:txbx>
                    <wps:bodyPr vert="horz" wrap="square" lIns="0" tIns="0" rIns="0" bIns="0" anchor="t" anchorCtr="0"/>
                  </wps:wsp>
                </a:graphicData>
              </a:graphic>
            </wp:anchor>
          </w:drawing>
        </mc:Choice>
        <mc:Fallback>
          <w:pict>
            <v:shape w14:anchorId="1DAC0FE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8CB4B91" w14:textId="77777777" w:rsidR="00B32E70" w:rsidRDefault="00B32E70">
                    <w:r>
                      <w:t xml:space="preserve">Aan de Voorzitter van de </w:t>
                    </w:r>
                    <w:r w:rsidR="009E66F6">
                      <w:t>Tweede Kamer</w:t>
                    </w:r>
                  </w:p>
                  <w:p w14:paraId="239D8C53" w14:textId="3A1ED3F7" w:rsidR="00310472" w:rsidRDefault="009E66F6">
                    <w:r>
                      <w:t>der Staten-Generaal</w:t>
                    </w:r>
                  </w:p>
                  <w:p w14:paraId="6E1D1FB2" w14:textId="77777777" w:rsidR="00310472" w:rsidRDefault="009E66F6">
                    <w:r>
                      <w:t xml:space="preserve">Postbus 20018 </w:t>
                    </w:r>
                  </w:p>
                  <w:p w14:paraId="6E55DDCE" w14:textId="75079A3E" w:rsidR="00310472" w:rsidRDefault="009E66F6">
                    <w:r>
                      <w:t>2500 EA</w:t>
                    </w:r>
                    <w:r w:rsidR="00DD2776">
                      <w:t xml:space="preserve"> </w:t>
                    </w:r>
                    <w:r w:rsidR="00B32E70">
                      <w:t xml:space="preserve"> </w:t>
                    </w:r>
                    <w:r>
                      <w:t>D</w:t>
                    </w:r>
                    <w:r w:rsidR="00B32E70">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F201CC" wp14:editId="48982524">
              <wp:simplePos x="0" y="0"/>
              <wp:positionH relativeFrom="margin">
                <wp:align>right</wp:align>
              </wp:positionH>
              <wp:positionV relativeFrom="page">
                <wp:posOffset>3352800</wp:posOffset>
              </wp:positionV>
              <wp:extent cx="4787900" cy="847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7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0472" w14:paraId="5C857A0E" w14:textId="77777777">
                            <w:trPr>
                              <w:trHeight w:val="240"/>
                            </w:trPr>
                            <w:tc>
                              <w:tcPr>
                                <w:tcW w:w="1140" w:type="dxa"/>
                              </w:tcPr>
                              <w:p w14:paraId="7EF28DCB" w14:textId="77777777" w:rsidR="00310472" w:rsidRDefault="009E66F6">
                                <w:r>
                                  <w:t>Datum</w:t>
                                </w:r>
                              </w:p>
                            </w:tc>
                            <w:tc>
                              <w:tcPr>
                                <w:tcW w:w="5918" w:type="dxa"/>
                              </w:tcPr>
                              <w:p w14:paraId="3A369F2E" w14:textId="262F8599" w:rsidR="00310472" w:rsidRDefault="00D6293D">
                                <w:sdt>
                                  <w:sdtPr>
                                    <w:id w:val="368272430"/>
                                    <w:date w:fullDate="2025-09-04T00:00:00Z">
                                      <w:dateFormat w:val="d MMMM yyyy"/>
                                      <w:lid w:val="nl"/>
                                      <w:storeMappedDataAs w:val="dateTime"/>
                                      <w:calendar w:val="gregorian"/>
                                    </w:date>
                                  </w:sdtPr>
                                  <w:sdtEndPr/>
                                  <w:sdtContent>
                                    <w:r w:rsidR="00B32E70">
                                      <w:rPr>
                                        <w:lang w:val="nl"/>
                                      </w:rPr>
                                      <w:t>4 september 2025</w:t>
                                    </w:r>
                                  </w:sdtContent>
                                </w:sdt>
                              </w:p>
                            </w:tc>
                          </w:tr>
                          <w:tr w:rsidR="00310472" w14:paraId="0B669715" w14:textId="77777777">
                            <w:trPr>
                              <w:trHeight w:val="240"/>
                            </w:trPr>
                            <w:tc>
                              <w:tcPr>
                                <w:tcW w:w="1140" w:type="dxa"/>
                              </w:tcPr>
                              <w:p w14:paraId="07A85CD5" w14:textId="77777777" w:rsidR="00310472" w:rsidRDefault="009E66F6">
                                <w:r>
                                  <w:t>Betreft</w:t>
                                </w:r>
                              </w:p>
                            </w:tc>
                            <w:tc>
                              <w:tcPr>
                                <w:tcW w:w="5918" w:type="dxa"/>
                              </w:tcPr>
                              <w:p w14:paraId="60FE0083" w14:textId="67461F5B" w:rsidR="00310472" w:rsidRDefault="00B32E70">
                                <w:r>
                                  <w:t xml:space="preserve">Antwoorden </w:t>
                                </w:r>
                                <w:r w:rsidR="009E66F6">
                                  <w:t>Kamervragen</w:t>
                                </w:r>
                                <w:r>
                                  <w:t xml:space="preserve"> </w:t>
                                </w:r>
                                <w:r w:rsidR="009E66F6">
                                  <w:t xml:space="preserve">over </w:t>
                                </w:r>
                                <w:r w:rsidRPr="00B32E70">
                                  <w:t>het bericht 'Brandweer en veiligheidsregio's slaan alarm over bezuiniging op rampenbestrijding: 'Onbegrijpelijk in deze tijden'</w:t>
                                </w:r>
                              </w:p>
                            </w:tc>
                          </w:tr>
                        </w:tbl>
                        <w:p w14:paraId="79BEACE9" w14:textId="77777777" w:rsidR="008E5678" w:rsidRDefault="008E567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F201CC" id="1670fa0c-13cb-45ec-92be-ef1f34d237c5" o:spid="_x0000_s1034" type="#_x0000_t202" style="position:absolute;margin-left:325.8pt;margin-top:264pt;width:377pt;height:66.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0472" w14:paraId="5C857A0E" w14:textId="77777777">
                      <w:trPr>
                        <w:trHeight w:val="240"/>
                      </w:trPr>
                      <w:tc>
                        <w:tcPr>
                          <w:tcW w:w="1140" w:type="dxa"/>
                        </w:tcPr>
                        <w:p w14:paraId="7EF28DCB" w14:textId="77777777" w:rsidR="00310472" w:rsidRDefault="009E66F6">
                          <w:r>
                            <w:t>Datum</w:t>
                          </w:r>
                        </w:p>
                      </w:tc>
                      <w:tc>
                        <w:tcPr>
                          <w:tcW w:w="5918" w:type="dxa"/>
                        </w:tcPr>
                        <w:p w14:paraId="3A369F2E" w14:textId="262F8599" w:rsidR="00310472" w:rsidRDefault="00D6293D">
                          <w:sdt>
                            <w:sdtPr>
                              <w:id w:val="368272430"/>
                              <w:date w:fullDate="2025-09-04T00:00:00Z">
                                <w:dateFormat w:val="d MMMM yyyy"/>
                                <w:lid w:val="nl"/>
                                <w:storeMappedDataAs w:val="dateTime"/>
                                <w:calendar w:val="gregorian"/>
                              </w:date>
                            </w:sdtPr>
                            <w:sdtEndPr/>
                            <w:sdtContent>
                              <w:r w:rsidR="00B32E70">
                                <w:rPr>
                                  <w:lang w:val="nl"/>
                                </w:rPr>
                                <w:t>4 september 2025</w:t>
                              </w:r>
                            </w:sdtContent>
                          </w:sdt>
                        </w:p>
                      </w:tc>
                    </w:tr>
                    <w:tr w:rsidR="00310472" w14:paraId="0B669715" w14:textId="77777777">
                      <w:trPr>
                        <w:trHeight w:val="240"/>
                      </w:trPr>
                      <w:tc>
                        <w:tcPr>
                          <w:tcW w:w="1140" w:type="dxa"/>
                        </w:tcPr>
                        <w:p w14:paraId="07A85CD5" w14:textId="77777777" w:rsidR="00310472" w:rsidRDefault="009E66F6">
                          <w:r>
                            <w:t>Betreft</w:t>
                          </w:r>
                        </w:p>
                      </w:tc>
                      <w:tc>
                        <w:tcPr>
                          <w:tcW w:w="5918" w:type="dxa"/>
                        </w:tcPr>
                        <w:p w14:paraId="60FE0083" w14:textId="67461F5B" w:rsidR="00310472" w:rsidRDefault="00B32E70">
                          <w:r>
                            <w:t xml:space="preserve">Antwoorden </w:t>
                          </w:r>
                          <w:r w:rsidR="009E66F6">
                            <w:t>Kamervragen</w:t>
                          </w:r>
                          <w:r>
                            <w:t xml:space="preserve"> </w:t>
                          </w:r>
                          <w:r w:rsidR="009E66F6">
                            <w:t xml:space="preserve">over </w:t>
                          </w:r>
                          <w:r w:rsidRPr="00B32E70">
                            <w:t>het bericht 'Brandweer en veiligheidsregio's slaan alarm over bezuiniging op rampenbestrijding: 'Onbegrijpelijk in deze tijden'</w:t>
                          </w:r>
                        </w:p>
                      </w:tc>
                    </w:tr>
                  </w:tbl>
                  <w:p w14:paraId="79BEACE9" w14:textId="77777777" w:rsidR="008E5678" w:rsidRDefault="008E5678"/>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289AB1E" wp14:editId="56769A6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452FB8" w14:textId="77777777" w:rsidR="00310472" w:rsidRDefault="009E66F6">
                          <w:pPr>
                            <w:pStyle w:val="Referentiegegevensbold"/>
                          </w:pPr>
                          <w:r>
                            <w:t>Directoraat-Generaal Politie en Veiligheidsregio's</w:t>
                          </w:r>
                        </w:p>
                        <w:p w14:paraId="2D448468" w14:textId="77777777" w:rsidR="00310472" w:rsidRDefault="009E66F6">
                          <w:pPr>
                            <w:pStyle w:val="Referentiegegevens"/>
                          </w:pPr>
                          <w:r>
                            <w:t>Portefeuille Politieorganisatie en -Middelen</w:t>
                          </w:r>
                        </w:p>
                        <w:p w14:paraId="38984619" w14:textId="77777777" w:rsidR="00310472" w:rsidRDefault="00310472">
                          <w:pPr>
                            <w:pStyle w:val="WitregelW1"/>
                          </w:pPr>
                        </w:p>
                        <w:p w14:paraId="44C60F63" w14:textId="77777777" w:rsidR="00310472" w:rsidRPr="00AD36F4" w:rsidRDefault="009E66F6">
                          <w:pPr>
                            <w:pStyle w:val="Referentiegegevens"/>
                            <w:rPr>
                              <w:lang w:val="de-DE"/>
                            </w:rPr>
                          </w:pPr>
                          <w:proofErr w:type="spellStart"/>
                          <w:r w:rsidRPr="00AD36F4">
                            <w:rPr>
                              <w:lang w:val="de-DE"/>
                            </w:rPr>
                            <w:t>Turfmarkt</w:t>
                          </w:r>
                          <w:proofErr w:type="spellEnd"/>
                          <w:r w:rsidRPr="00AD36F4">
                            <w:rPr>
                              <w:lang w:val="de-DE"/>
                            </w:rPr>
                            <w:t xml:space="preserve"> 147</w:t>
                          </w:r>
                        </w:p>
                        <w:p w14:paraId="7D492ECA" w14:textId="5E991F00" w:rsidR="00310472" w:rsidRPr="00AD36F4" w:rsidRDefault="009E66F6">
                          <w:pPr>
                            <w:pStyle w:val="Referentiegegevens"/>
                            <w:rPr>
                              <w:lang w:val="de-DE"/>
                            </w:rPr>
                          </w:pPr>
                          <w:r w:rsidRPr="00AD36F4">
                            <w:rPr>
                              <w:lang w:val="de-DE"/>
                            </w:rPr>
                            <w:t>2511 DP</w:t>
                          </w:r>
                          <w:r w:rsidR="00DD2776">
                            <w:rPr>
                              <w:lang w:val="de-DE"/>
                            </w:rPr>
                            <w:t xml:space="preserve"> </w:t>
                          </w:r>
                          <w:r w:rsidRPr="00AD36F4">
                            <w:rPr>
                              <w:lang w:val="de-DE"/>
                            </w:rPr>
                            <w:t xml:space="preserve"> Den Haag</w:t>
                          </w:r>
                        </w:p>
                        <w:p w14:paraId="7B94F5D0" w14:textId="77777777" w:rsidR="00310472" w:rsidRPr="00AD36F4" w:rsidRDefault="009E66F6">
                          <w:pPr>
                            <w:pStyle w:val="Referentiegegevens"/>
                            <w:rPr>
                              <w:lang w:val="de-DE"/>
                            </w:rPr>
                          </w:pPr>
                          <w:r w:rsidRPr="00AD36F4">
                            <w:rPr>
                              <w:lang w:val="de-DE"/>
                            </w:rPr>
                            <w:t>Postbus 20301</w:t>
                          </w:r>
                        </w:p>
                        <w:p w14:paraId="1CA72546" w14:textId="4B01CC14" w:rsidR="00310472" w:rsidRPr="00AD36F4" w:rsidRDefault="009E66F6">
                          <w:pPr>
                            <w:pStyle w:val="Referentiegegevens"/>
                            <w:rPr>
                              <w:lang w:val="de-DE"/>
                            </w:rPr>
                          </w:pPr>
                          <w:r w:rsidRPr="00AD36F4">
                            <w:rPr>
                              <w:lang w:val="de-DE"/>
                            </w:rPr>
                            <w:t>2500 EH</w:t>
                          </w:r>
                          <w:r w:rsidR="00DD2776">
                            <w:rPr>
                              <w:lang w:val="de-DE"/>
                            </w:rPr>
                            <w:t xml:space="preserve"> </w:t>
                          </w:r>
                          <w:r w:rsidRPr="00AD36F4">
                            <w:rPr>
                              <w:lang w:val="de-DE"/>
                            </w:rPr>
                            <w:t xml:space="preserve"> Den Haag</w:t>
                          </w:r>
                        </w:p>
                        <w:p w14:paraId="534DB9E2" w14:textId="77777777" w:rsidR="00310472" w:rsidRPr="00AD36F4" w:rsidRDefault="009E66F6">
                          <w:pPr>
                            <w:pStyle w:val="Referentiegegevens"/>
                            <w:rPr>
                              <w:lang w:val="de-DE"/>
                            </w:rPr>
                          </w:pPr>
                          <w:r w:rsidRPr="00AD36F4">
                            <w:rPr>
                              <w:lang w:val="de-DE"/>
                            </w:rPr>
                            <w:t>www.rijksoverheid.nl/jenv</w:t>
                          </w:r>
                        </w:p>
                        <w:p w14:paraId="67E0E991" w14:textId="77777777" w:rsidR="00310472" w:rsidRPr="00AD36F4" w:rsidRDefault="00310472">
                          <w:pPr>
                            <w:pStyle w:val="WitregelW1"/>
                            <w:rPr>
                              <w:lang w:val="de-DE"/>
                            </w:rPr>
                          </w:pPr>
                        </w:p>
                        <w:p w14:paraId="28437682" w14:textId="77777777" w:rsidR="00310472" w:rsidRPr="00AD36F4" w:rsidRDefault="00310472">
                          <w:pPr>
                            <w:pStyle w:val="WitregelW2"/>
                            <w:rPr>
                              <w:lang w:val="de-DE"/>
                            </w:rPr>
                          </w:pPr>
                        </w:p>
                        <w:p w14:paraId="3F2624FB" w14:textId="77777777" w:rsidR="00310472" w:rsidRDefault="009E66F6">
                          <w:pPr>
                            <w:pStyle w:val="Referentiegegevensbold"/>
                          </w:pPr>
                          <w:r>
                            <w:t>Onze referentie</w:t>
                          </w:r>
                        </w:p>
                        <w:p w14:paraId="35657D29" w14:textId="58B5ED36" w:rsidR="00310472" w:rsidRDefault="009E66F6">
                          <w:pPr>
                            <w:pStyle w:val="Referentiegegevens"/>
                          </w:pPr>
                          <w:r>
                            <w:t>6</w:t>
                          </w:r>
                          <w:r w:rsidR="00B32E70">
                            <w:t>361825</w:t>
                          </w:r>
                        </w:p>
                        <w:p w14:paraId="117F6EC8" w14:textId="77777777" w:rsidR="00310472" w:rsidRDefault="00310472">
                          <w:pPr>
                            <w:pStyle w:val="WitregelW1"/>
                          </w:pPr>
                        </w:p>
                        <w:p w14:paraId="60C99CCF" w14:textId="77777777" w:rsidR="00310472" w:rsidRDefault="009E66F6">
                          <w:pPr>
                            <w:pStyle w:val="Referentiegegevensbold"/>
                          </w:pPr>
                          <w:r>
                            <w:t>Uw referentie</w:t>
                          </w:r>
                        </w:p>
                        <w:p w14:paraId="3191AD35" w14:textId="77777777" w:rsidR="00310472" w:rsidRDefault="00D6293D">
                          <w:pPr>
                            <w:pStyle w:val="Referentiegegevens"/>
                          </w:pPr>
                          <w:sdt>
                            <w:sdtPr>
                              <w:id w:val="-1816711938"/>
                              <w:dataBinding w:prefixMappings="xmlns:ns0='docgen-assistant'" w:xpath="/ns0:CustomXml[1]/ns0:Variables[1]/ns0:Variable[1]/ns0:Value[1]" w:storeItemID="{69D6EEC8-C9E1-4904-8281-341938F2DEB0}"/>
                              <w:text/>
                            </w:sdtPr>
                            <w:sdtEndPr/>
                            <w:sdtContent>
                              <w:r w:rsidR="00963D5A">
                                <w:t>2025Z06038</w:t>
                              </w:r>
                            </w:sdtContent>
                          </w:sdt>
                        </w:p>
                      </w:txbxContent>
                    </wps:txbx>
                    <wps:bodyPr vert="horz" wrap="square" lIns="0" tIns="0" rIns="0" bIns="0" anchor="t" anchorCtr="0"/>
                  </wps:wsp>
                </a:graphicData>
              </a:graphic>
            </wp:anchor>
          </w:drawing>
        </mc:Choice>
        <mc:Fallback>
          <w:pict>
            <v:shape w14:anchorId="6289AB1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4452FB8" w14:textId="77777777" w:rsidR="00310472" w:rsidRDefault="009E66F6">
                    <w:pPr>
                      <w:pStyle w:val="Referentiegegevensbold"/>
                    </w:pPr>
                    <w:r>
                      <w:t>Directoraat-Generaal Politie en Veiligheidsregio's</w:t>
                    </w:r>
                  </w:p>
                  <w:p w14:paraId="2D448468" w14:textId="77777777" w:rsidR="00310472" w:rsidRDefault="009E66F6">
                    <w:pPr>
                      <w:pStyle w:val="Referentiegegevens"/>
                    </w:pPr>
                    <w:r>
                      <w:t>Portefeuille Politieorganisatie en -Middelen</w:t>
                    </w:r>
                  </w:p>
                  <w:p w14:paraId="38984619" w14:textId="77777777" w:rsidR="00310472" w:rsidRDefault="00310472">
                    <w:pPr>
                      <w:pStyle w:val="WitregelW1"/>
                    </w:pPr>
                  </w:p>
                  <w:p w14:paraId="44C60F63" w14:textId="77777777" w:rsidR="00310472" w:rsidRPr="00AD36F4" w:rsidRDefault="009E66F6">
                    <w:pPr>
                      <w:pStyle w:val="Referentiegegevens"/>
                      <w:rPr>
                        <w:lang w:val="de-DE"/>
                      </w:rPr>
                    </w:pPr>
                    <w:proofErr w:type="spellStart"/>
                    <w:r w:rsidRPr="00AD36F4">
                      <w:rPr>
                        <w:lang w:val="de-DE"/>
                      </w:rPr>
                      <w:t>Turfmarkt</w:t>
                    </w:r>
                    <w:proofErr w:type="spellEnd"/>
                    <w:r w:rsidRPr="00AD36F4">
                      <w:rPr>
                        <w:lang w:val="de-DE"/>
                      </w:rPr>
                      <w:t xml:space="preserve"> 147</w:t>
                    </w:r>
                  </w:p>
                  <w:p w14:paraId="7D492ECA" w14:textId="5E991F00" w:rsidR="00310472" w:rsidRPr="00AD36F4" w:rsidRDefault="009E66F6">
                    <w:pPr>
                      <w:pStyle w:val="Referentiegegevens"/>
                      <w:rPr>
                        <w:lang w:val="de-DE"/>
                      </w:rPr>
                    </w:pPr>
                    <w:r w:rsidRPr="00AD36F4">
                      <w:rPr>
                        <w:lang w:val="de-DE"/>
                      </w:rPr>
                      <w:t>2511 DP</w:t>
                    </w:r>
                    <w:r w:rsidR="00DD2776">
                      <w:rPr>
                        <w:lang w:val="de-DE"/>
                      </w:rPr>
                      <w:t xml:space="preserve"> </w:t>
                    </w:r>
                    <w:r w:rsidRPr="00AD36F4">
                      <w:rPr>
                        <w:lang w:val="de-DE"/>
                      </w:rPr>
                      <w:t xml:space="preserve"> Den Haag</w:t>
                    </w:r>
                  </w:p>
                  <w:p w14:paraId="7B94F5D0" w14:textId="77777777" w:rsidR="00310472" w:rsidRPr="00AD36F4" w:rsidRDefault="009E66F6">
                    <w:pPr>
                      <w:pStyle w:val="Referentiegegevens"/>
                      <w:rPr>
                        <w:lang w:val="de-DE"/>
                      </w:rPr>
                    </w:pPr>
                    <w:r w:rsidRPr="00AD36F4">
                      <w:rPr>
                        <w:lang w:val="de-DE"/>
                      </w:rPr>
                      <w:t>Postbus 20301</w:t>
                    </w:r>
                  </w:p>
                  <w:p w14:paraId="1CA72546" w14:textId="4B01CC14" w:rsidR="00310472" w:rsidRPr="00AD36F4" w:rsidRDefault="009E66F6">
                    <w:pPr>
                      <w:pStyle w:val="Referentiegegevens"/>
                      <w:rPr>
                        <w:lang w:val="de-DE"/>
                      </w:rPr>
                    </w:pPr>
                    <w:r w:rsidRPr="00AD36F4">
                      <w:rPr>
                        <w:lang w:val="de-DE"/>
                      </w:rPr>
                      <w:t>2500 EH</w:t>
                    </w:r>
                    <w:r w:rsidR="00DD2776">
                      <w:rPr>
                        <w:lang w:val="de-DE"/>
                      </w:rPr>
                      <w:t xml:space="preserve"> </w:t>
                    </w:r>
                    <w:r w:rsidRPr="00AD36F4">
                      <w:rPr>
                        <w:lang w:val="de-DE"/>
                      </w:rPr>
                      <w:t xml:space="preserve"> Den Haag</w:t>
                    </w:r>
                  </w:p>
                  <w:p w14:paraId="534DB9E2" w14:textId="77777777" w:rsidR="00310472" w:rsidRPr="00AD36F4" w:rsidRDefault="009E66F6">
                    <w:pPr>
                      <w:pStyle w:val="Referentiegegevens"/>
                      <w:rPr>
                        <w:lang w:val="de-DE"/>
                      </w:rPr>
                    </w:pPr>
                    <w:r w:rsidRPr="00AD36F4">
                      <w:rPr>
                        <w:lang w:val="de-DE"/>
                      </w:rPr>
                      <w:t>www.rijksoverheid.nl/jenv</w:t>
                    </w:r>
                  </w:p>
                  <w:p w14:paraId="67E0E991" w14:textId="77777777" w:rsidR="00310472" w:rsidRPr="00AD36F4" w:rsidRDefault="00310472">
                    <w:pPr>
                      <w:pStyle w:val="WitregelW1"/>
                      <w:rPr>
                        <w:lang w:val="de-DE"/>
                      </w:rPr>
                    </w:pPr>
                  </w:p>
                  <w:p w14:paraId="28437682" w14:textId="77777777" w:rsidR="00310472" w:rsidRPr="00AD36F4" w:rsidRDefault="00310472">
                    <w:pPr>
                      <w:pStyle w:val="WitregelW2"/>
                      <w:rPr>
                        <w:lang w:val="de-DE"/>
                      </w:rPr>
                    </w:pPr>
                  </w:p>
                  <w:p w14:paraId="3F2624FB" w14:textId="77777777" w:rsidR="00310472" w:rsidRDefault="009E66F6">
                    <w:pPr>
                      <w:pStyle w:val="Referentiegegevensbold"/>
                    </w:pPr>
                    <w:r>
                      <w:t>Onze referentie</w:t>
                    </w:r>
                  </w:p>
                  <w:p w14:paraId="35657D29" w14:textId="58B5ED36" w:rsidR="00310472" w:rsidRDefault="009E66F6">
                    <w:pPr>
                      <w:pStyle w:val="Referentiegegevens"/>
                    </w:pPr>
                    <w:r>
                      <w:t>6</w:t>
                    </w:r>
                    <w:r w:rsidR="00B32E70">
                      <w:t>361825</w:t>
                    </w:r>
                  </w:p>
                  <w:p w14:paraId="117F6EC8" w14:textId="77777777" w:rsidR="00310472" w:rsidRDefault="00310472">
                    <w:pPr>
                      <w:pStyle w:val="WitregelW1"/>
                    </w:pPr>
                  </w:p>
                  <w:p w14:paraId="60C99CCF" w14:textId="77777777" w:rsidR="00310472" w:rsidRDefault="009E66F6">
                    <w:pPr>
                      <w:pStyle w:val="Referentiegegevensbold"/>
                    </w:pPr>
                    <w:r>
                      <w:t>Uw referentie</w:t>
                    </w:r>
                  </w:p>
                  <w:p w14:paraId="3191AD35" w14:textId="77777777" w:rsidR="00310472" w:rsidRDefault="00D6293D">
                    <w:pPr>
                      <w:pStyle w:val="Referentiegegevens"/>
                    </w:pPr>
                    <w:sdt>
                      <w:sdtPr>
                        <w:id w:val="-1816711938"/>
                        <w:dataBinding w:prefixMappings="xmlns:ns0='docgen-assistant'" w:xpath="/ns0:CustomXml[1]/ns0:Variables[1]/ns0:Variable[1]/ns0:Value[1]" w:storeItemID="{69D6EEC8-C9E1-4904-8281-341938F2DEB0}"/>
                        <w:text/>
                      </w:sdtPr>
                      <w:sdtEndPr/>
                      <w:sdtContent>
                        <w:r w:rsidR="00963D5A">
                          <w:t>2025Z06038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0F4375" wp14:editId="279B9CA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A3B7DF" w14:textId="77777777" w:rsidR="00310472" w:rsidRDefault="009E66F6">
                          <w:pPr>
                            <w:pStyle w:val="Referentiegegevens"/>
                          </w:pPr>
                          <w:r>
                            <w:t xml:space="preserve">Pagina </w:t>
                          </w:r>
                          <w:r>
                            <w:fldChar w:fldCharType="begin"/>
                          </w:r>
                          <w:r>
                            <w:instrText>PAGE</w:instrText>
                          </w:r>
                          <w:r>
                            <w:fldChar w:fldCharType="separate"/>
                          </w:r>
                          <w:r w:rsidR="009D418E">
                            <w:rPr>
                              <w:noProof/>
                            </w:rPr>
                            <w:t>1</w:t>
                          </w:r>
                          <w:r>
                            <w:fldChar w:fldCharType="end"/>
                          </w:r>
                          <w:r>
                            <w:t xml:space="preserve"> van </w:t>
                          </w:r>
                          <w:r>
                            <w:fldChar w:fldCharType="begin"/>
                          </w:r>
                          <w:r>
                            <w:instrText>NUMPAGES</w:instrText>
                          </w:r>
                          <w:r>
                            <w:fldChar w:fldCharType="separate"/>
                          </w:r>
                          <w:r w:rsidR="009D418E">
                            <w:rPr>
                              <w:noProof/>
                            </w:rPr>
                            <w:t>1</w:t>
                          </w:r>
                          <w:r>
                            <w:fldChar w:fldCharType="end"/>
                          </w:r>
                        </w:p>
                      </w:txbxContent>
                    </wps:txbx>
                    <wps:bodyPr vert="horz" wrap="square" lIns="0" tIns="0" rIns="0" bIns="0" anchor="t" anchorCtr="0"/>
                  </wps:wsp>
                </a:graphicData>
              </a:graphic>
            </wp:anchor>
          </w:drawing>
        </mc:Choice>
        <mc:Fallback>
          <w:pict>
            <v:shape w14:anchorId="1F0F437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A3B7DF" w14:textId="77777777" w:rsidR="00310472" w:rsidRDefault="009E66F6">
                    <w:pPr>
                      <w:pStyle w:val="Referentiegegevens"/>
                    </w:pPr>
                    <w:r>
                      <w:t xml:space="preserve">Pagina </w:t>
                    </w:r>
                    <w:r>
                      <w:fldChar w:fldCharType="begin"/>
                    </w:r>
                    <w:r>
                      <w:instrText>PAGE</w:instrText>
                    </w:r>
                    <w:r>
                      <w:fldChar w:fldCharType="separate"/>
                    </w:r>
                    <w:r w:rsidR="009D418E">
                      <w:rPr>
                        <w:noProof/>
                      </w:rPr>
                      <w:t>1</w:t>
                    </w:r>
                    <w:r>
                      <w:fldChar w:fldCharType="end"/>
                    </w:r>
                    <w:r>
                      <w:t xml:space="preserve"> van </w:t>
                    </w:r>
                    <w:r>
                      <w:fldChar w:fldCharType="begin"/>
                    </w:r>
                    <w:r>
                      <w:instrText>NUMPAGES</w:instrText>
                    </w:r>
                    <w:r>
                      <w:fldChar w:fldCharType="separate"/>
                    </w:r>
                    <w:r w:rsidR="009D418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D5482D" wp14:editId="6C3E9ED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D77820" w14:textId="77777777" w:rsidR="008E5678" w:rsidRDefault="008E5678"/>
                      </w:txbxContent>
                    </wps:txbx>
                    <wps:bodyPr vert="horz" wrap="square" lIns="0" tIns="0" rIns="0" bIns="0" anchor="t" anchorCtr="0"/>
                  </wps:wsp>
                </a:graphicData>
              </a:graphic>
            </wp:anchor>
          </w:drawing>
        </mc:Choice>
        <mc:Fallback>
          <w:pict>
            <v:shape w14:anchorId="17D5482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D77820" w14:textId="77777777" w:rsidR="008E5678" w:rsidRDefault="008E5678"/>
                </w:txbxContent>
              </v:textbox>
              <w10:wrap anchorx="page" anchory="page"/>
              <w10:anchorlock/>
            </v:shape>
          </w:pict>
        </mc:Fallback>
      </mc:AlternateContent>
    </w:r>
    <w:r w:rsidR="00B32E70">
      <w:t>Aan de Voorzitter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9A47EC"/>
    <w:multiLevelType w:val="multilevel"/>
    <w:tmpl w:val="13F6CB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476AFF1"/>
    <w:multiLevelType w:val="multilevel"/>
    <w:tmpl w:val="2D00BCA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17ED6B"/>
    <w:multiLevelType w:val="multilevel"/>
    <w:tmpl w:val="D13D7E0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400823B"/>
    <w:multiLevelType w:val="multilevel"/>
    <w:tmpl w:val="1C6797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C155A54"/>
    <w:multiLevelType w:val="multilevel"/>
    <w:tmpl w:val="D45D12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0F2BC36"/>
    <w:multiLevelType w:val="multilevel"/>
    <w:tmpl w:val="9CBDA1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96010696">
    <w:abstractNumId w:val="2"/>
  </w:num>
  <w:num w:numId="2" w16cid:durableId="1481926620">
    <w:abstractNumId w:val="1"/>
  </w:num>
  <w:num w:numId="3" w16cid:durableId="1315915472">
    <w:abstractNumId w:val="4"/>
  </w:num>
  <w:num w:numId="4" w16cid:durableId="1999766946">
    <w:abstractNumId w:val="0"/>
  </w:num>
  <w:num w:numId="5" w16cid:durableId="468018108">
    <w:abstractNumId w:val="5"/>
  </w:num>
  <w:num w:numId="6" w16cid:durableId="1074816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8E"/>
    <w:rsid w:val="00027758"/>
    <w:rsid w:val="0003056E"/>
    <w:rsid w:val="00042BCF"/>
    <w:rsid w:val="000575D8"/>
    <w:rsid w:val="00057856"/>
    <w:rsid w:val="000B1BDF"/>
    <w:rsid w:val="000E0A36"/>
    <w:rsid w:val="000F779D"/>
    <w:rsid w:val="00100A5C"/>
    <w:rsid w:val="0012632B"/>
    <w:rsid w:val="00126ECD"/>
    <w:rsid w:val="00166765"/>
    <w:rsid w:val="0017115E"/>
    <w:rsid w:val="001814CF"/>
    <w:rsid w:val="00182D31"/>
    <w:rsid w:val="001B2E00"/>
    <w:rsid w:val="001C6DFE"/>
    <w:rsid w:val="001F5BF2"/>
    <w:rsid w:val="00235AC3"/>
    <w:rsid w:val="00275C95"/>
    <w:rsid w:val="00293A33"/>
    <w:rsid w:val="002A77D7"/>
    <w:rsid w:val="002B2096"/>
    <w:rsid w:val="002D438A"/>
    <w:rsid w:val="002D7013"/>
    <w:rsid w:val="002F221B"/>
    <w:rsid w:val="00304B8D"/>
    <w:rsid w:val="00310472"/>
    <w:rsid w:val="00347E6C"/>
    <w:rsid w:val="003560C1"/>
    <w:rsid w:val="003A5569"/>
    <w:rsid w:val="003B6F4A"/>
    <w:rsid w:val="003F44C5"/>
    <w:rsid w:val="00412BF0"/>
    <w:rsid w:val="004375DC"/>
    <w:rsid w:val="00464811"/>
    <w:rsid w:val="004760CB"/>
    <w:rsid w:val="00490537"/>
    <w:rsid w:val="00491045"/>
    <w:rsid w:val="004C72C2"/>
    <w:rsid w:val="004F758F"/>
    <w:rsid w:val="0050181A"/>
    <w:rsid w:val="00521B3A"/>
    <w:rsid w:val="005A7743"/>
    <w:rsid w:val="005D0BA3"/>
    <w:rsid w:val="005F37CF"/>
    <w:rsid w:val="006039C0"/>
    <w:rsid w:val="00622BF6"/>
    <w:rsid w:val="006418E1"/>
    <w:rsid w:val="00653ABC"/>
    <w:rsid w:val="006560A4"/>
    <w:rsid w:val="006750EF"/>
    <w:rsid w:val="00693D06"/>
    <w:rsid w:val="006A3947"/>
    <w:rsid w:val="006B48AB"/>
    <w:rsid w:val="006C3085"/>
    <w:rsid w:val="006F0021"/>
    <w:rsid w:val="006F6F22"/>
    <w:rsid w:val="00705465"/>
    <w:rsid w:val="00717DFA"/>
    <w:rsid w:val="007229AB"/>
    <w:rsid w:val="00734B82"/>
    <w:rsid w:val="00737F61"/>
    <w:rsid w:val="0074059F"/>
    <w:rsid w:val="00764F46"/>
    <w:rsid w:val="00771B0F"/>
    <w:rsid w:val="0078184E"/>
    <w:rsid w:val="00791C9C"/>
    <w:rsid w:val="00796B3B"/>
    <w:rsid w:val="007B79FF"/>
    <w:rsid w:val="00813D82"/>
    <w:rsid w:val="0081470E"/>
    <w:rsid w:val="00827709"/>
    <w:rsid w:val="00832D66"/>
    <w:rsid w:val="00851131"/>
    <w:rsid w:val="008528D9"/>
    <w:rsid w:val="00856EB5"/>
    <w:rsid w:val="008759A9"/>
    <w:rsid w:val="008D0BDF"/>
    <w:rsid w:val="008E5678"/>
    <w:rsid w:val="00921DED"/>
    <w:rsid w:val="009264A2"/>
    <w:rsid w:val="00930FA2"/>
    <w:rsid w:val="00941073"/>
    <w:rsid w:val="00963D5A"/>
    <w:rsid w:val="00991F0F"/>
    <w:rsid w:val="00996F0F"/>
    <w:rsid w:val="009A50AE"/>
    <w:rsid w:val="009B7B52"/>
    <w:rsid w:val="009D418E"/>
    <w:rsid w:val="009D79C1"/>
    <w:rsid w:val="009E66F6"/>
    <w:rsid w:val="009F0F6D"/>
    <w:rsid w:val="00A1557B"/>
    <w:rsid w:val="00A30E99"/>
    <w:rsid w:val="00A34573"/>
    <w:rsid w:val="00A36927"/>
    <w:rsid w:val="00A376D5"/>
    <w:rsid w:val="00A45845"/>
    <w:rsid w:val="00A52194"/>
    <w:rsid w:val="00A64CB8"/>
    <w:rsid w:val="00A81AEC"/>
    <w:rsid w:val="00A97AEE"/>
    <w:rsid w:val="00AB71E9"/>
    <w:rsid w:val="00AD36F4"/>
    <w:rsid w:val="00AD3C2D"/>
    <w:rsid w:val="00AD63CA"/>
    <w:rsid w:val="00AE6383"/>
    <w:rsid w:val="00AF0A31"/>
    <w:rsid w:val="00B32E70"/>
    <w:rsid w:val="00B7426D"/>
    <w:rsid w:val="00BA1131"/>
    <w:rsid w:val="00BA3BC5"/>
    <w:rsid w:val="00C11BE1"/>
    <w:rsid w:val="00C127D0"/>
    <w:rsid w:val="00C329BD"/>
    <w:rsid w:val="00C51C24"/>
    <w:rsid w:val="00C75C43"/>
    <w:rsid w:val="00C86363"/>
    <w:rsid w:val="00CA4DAB"/>
    <w:rsid w:val="00CB2C45"/>
    <w:rsid w:val="00CC2400"/>
    <w:rsid w:val="00CE78A1"/>
    <w:rsid w:val="00CF4C71"/>
    <w:rsid w:val="00D005D7"/>
    <w:rsid w:val="00D01270"/>
    <w:rsid w:val="00D01416"/>
    <w:rsid w:val="00D6293D"/>
    <w:rsid w:val="00DA0A0C"/>
    <w:rsid w:val="00DA304F"/>
    <w:rsid w:val="00DB222A"/>
    <w:rsid w:val="00DB2B0F"/>
    <w:rsid w:val="00DC195E"/>
    <w:rsid w:val="00DD2776"/>
    <w:rsid w:val="00DD3EBF"/>
    <w:rsid w:val="00DF6C35"/>
    <w:rsid w:val="00E05DE2"/>
    <w:rsid w:val="00E315F8"/>
    <w:rsid w:val="00E521CA"/>
    <w:rsid w:val="00E8592A"/>
    <w:rsid w:val="00EA3C4D"/>
    <w:rsid w:val="00EA3CBF"/>
    <w:rsid w:val="00EC1938"/>
    <w:rsid w:val="00EC3764"/>
    <w:rsid w:val="00EE2B60"/>
    <w:rsid w:val="00EE358D"/>
    <w:rsid w:val="00EE6435"/>
    <w:rsid w:val="00EF690C"/>
    <w:rsid w:val="00F1577F"/>
    <w:rsid w:val="00F32252"/>
    <w:rsid w:val="00F43509"/>
    <w:rsid w:val="00F535CF"/>
    <w:rsid w:val="00F60E0A"/>
    <w:rsid w:val="00F7473B"/>
    <w:rsid w:val="00FA76AE"/>
    <w:rsid w:val="00FB507E"/>
    <w:rsid w:val="00FC06D6"/>
    <w:rsid w:val="00FE2169"/>
    <w:rsid w:val="00FE304D"/>
    <w:rsid w:val="00FE7EA8"/>
    <w:rsid w:val="00FF3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F1577F"/>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F1577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577F"/>
    <w:rPr>
      <w:rFonts w:ascii="Verdana" w:hAnsi="Verdana"/>
      <w:color w:val="000000"/>
    </w:rPr>
  </w:style>
  <w:style w:type="character" w:styleId="Voetnootmarkering">
    <w:name w:val="footnote reference"/>
    <w:basedOn w:val="Standaardalinea-lettertype"/>
    <w:uiPriority w:val="99"/>
    <w:semiHidden/>
    <w:unhideWhenUsed/>
    <w:rsid w:val="00F1577F"/>
    <w:rPr>
      <w:vertAlign w:val="superscript"/>
    </w:rPr>
  </w:style>
  <w:style w:type="character" w:styleId="Onopgelostemelding">
    <w:name w:val="Unresolved Mention"/>
    <w:basedOn w:val="Standaardalinea-lettertype"/>
    <w:uiPriority w:val="99"/>
    <w:semiHidden/>
    <w:unhideWhenUsed/>
    <w:rsid w:val="00EA3CBF"/>
    <w:rPr>
      <w:color w:val="605E5C"/>
      <w:shd w:val="clear" w:color="auto" w:fill="E1DFDD"/>
    </w:rPr>
  </w:style>
  <w:style w:type="paragraph" w:styleId="Koptekst">
    <w:name w:val="header"/>
    <w:basedOn w:val="Standaard"/>
    <w:link w:val="KoptekstChar"/>
    <w:uiPriority w:val="99"/>
    <w:unhideWhenUsed/>
    <w:rsid w:val="005F37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37CF"/>
    <w:rPr>
      <w:rFonts w:ascii="Verdana" w:hAnsi="Verdana"/>
      <w:color w:val="000000"/>
      <w:sz w:val="18"/>
      <w:szCs w:val="18"/>
    </w:rPr>
  </w:style>
  <w:style w:type="paragraph" w:styleId="Revisie">
    <w:name w:val="Revision"/>
    <w:hidden/>
    <w:uiPriority w:val="99"/>
    <w:semiHidden/>
    <w:rsid w:val="00AD36F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D36F4"/>
    <w:rPr>
      <w:sz w:val="16"/>
      <w:szCs w:val="16"/>
    </w:rPr>
  </w:style>
  <w:style w:type="paragraph" w:styleId="Tekstopmerking">
    <w:name w:val="annotation text"/>
    <w:basedOn w:val="Standaard"/>
    <w:link w:val="TekstopmerkingChar"/>
    <w:uiPriority w:val="99"/>
    <w:unhideWhenUsed/>
    <w:rsid w:val="00AD36F4"/>
    <w:pPr>
      <w:spacing w:line="240" w:lineRule="auto"/>
    </w:pPr>
    <w:rPr>
      <w:sz w:val="20"/>
      <w:szCs w:val="20"/>
    </w:rPr>
  </w:style>
  <w:style w:type="character" w:customStyle="1" w:styleId="TekstopmerkingChar">
    <w:name w:val="Tekst opmerking Char"/>
    <w:basedOn w:val="Standaardalinea-lettertype"/>
    <w:link w:val="Tekstopmerking"/>
    <w:uiPriority w:val="99"/>
    <w:rsid w:val="00AD36F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D36F4"/>
    <w:rPr>
      <w:b/>
      <w:bCs/>
    </w:rPr>
  </w:style>
  <w:style w:type="character" w:customStyle="1" w:styleId="OnderwerpvanopmerkingChar">
    <w:name w:val="Onderwerp van opmerking Char"/>
    <w:basedOn w:val="TekstopmerkingChar"/>
    <w:link w:val="Onderwerpvanopmerking"/>
    <w:uiPriority w:val="99"/>
    <w:semiHidden/>
    <w:rsid w:val="00AD36F4"/>
    <w:rPr>
      <w:rFonts w:ascii="Verdana" w:hAnsi="Verdana"/>
      <w:b/>
      <w:bCs/>
      <w:color w:val="000000"/>
    </w:rPr>
  </w:style>
  <w:style w:type="character" w:styleId="GevolgdeHyperlink">
    <w:name w:val="FollowedHyperlink"/>
    <w:basedOn w:val="Standaardalinea-lettertype"/>
    <w:uiPriority w:val="99"/>
    <w:semiHidden/>
    <w:unhideWhenUsed/>
    <w:rsid w:val="00832D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webSetting" Target="webSettings0.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envandaag.avrotros.nl/item/brandweer-en-veiligheidsregios-slaan-alarm-over-bezuiniging-op-rampenbestrijding-onbegrijpelijk-in-deze-tij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1146</ap:Words>
  <ap:Characters>6304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2025-09-04T09:53:00.0000000Z</dcterms:created>
  <dcterms:modified xsi:type="dcterms:W3CDTF">2025-09-04T09:54:00.0000000Z</dcterms:modified>
  <version/>
  <category/>
</coreProperties>
</file>